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3" w:lineRule="exact"/>
        <w:rPr>
          <w:sz w:val="24"/>
          <w:szCs w:val="24"/>
          <w:color w:val="auto"/>
        </w:rPr>
      </w:pPr>
    </w:p>
    <w:p>
      <w:pPr>
        <w:ind w:left="3500"/>
        <w:spacing w:after="0"/>
        <w:rPr>
          <w:sz w:val="20"/>
          <w:szCs w:val="20"/>
          <w:color w:val="auto"/>
        </w:rPr>
      </w:pPr>
      <w:r>
        <w:rPr>
          <w:rFonts w:ascii="Times New Roman" w:cs="Times New Roman" w:eastAsia="Times New Roman" w:hAnsi="Times New Roman"/>
          <w:sz w:val="72"/>
          <w:szCs w:val="72"/>
          <w:b w:val="1"/>
          <w:bCs w:val="1"/>
          <w:color w:val="auto"/>
        </w:rPr>
        <w:t>Сообщение</w:t>
      </w:r>
    </w:p>
    <w:p>
      <w:pPr>
        <w:spacing w:after="0" w:line="292" w:lineRule="exact"/>
        <w:rPr>
          <w:sz w:val="24"/>
          <w:szCs w:val="24"/>
          <w:color w:val="auto"/>
        </w:rPr>
      </w:pPr>
    </w:p>
    <w:p>
      <w:pPr>
        <w:jc w:val="center"/>
        <w:ind w:right="320"/>
        <w:spacing w:after="0" w:line="271" w:lineRule="auto"/>
        <w:rPr>
          <w:sz w:val="20"/>
          <w:szCs w:val="20"/>
          <w:color w:val="auto"/>
        </w:rPr>
      </w:pPr>
      <w:r>
        <w:rPr>
          <w:rFonts w:ascii="Times New Roman" w:cs="Times New Roman" w:eastAsia="Times New Roman" w:hAnsi="Times New Roman"/>
          <w:sz w:val="48"/>
          <w:szCs w:val="48"/>
          <w:b w:val="1"/>
          <w:bCs w:val="1"/>
          <w:color w:val="auto"/>
        </w:rPr>
        <w:t>Тема: «Психологическое сопровождение участников образовательного процесса на этапе подготовки к ГИА»</w:t>
      </w:r>
    </w:p>
    <w:p>
      <w:pPr>
        <w:spacing w:after="0" w:line="185" w:lineRule="exact"/>
        <w:rPr>
          <w:sz w:val="24"/>
          <w:szCs w:val="24"/>
          <w:color w:val="auto"/>
        </w:rPr>
      </w:pPr>
    </w:p>
    <w:p>
      <w:pPr>
        <w:jc w:val="center"/>
        <w:ind w:right="300"/>
        <w:spacing w:after="0" w:line="276" w:lineRule="auto"/>
        <w:rPr>
          <w:sz w:val="20"/>
          <w:szCs w:val="20"/>
          <w:color w:val="auto"/>
        </w:rPr>
      </w:pPr>
      <w:r>
        <w:rPr>
          <w:rFonts w:ascii="Times New Roman" w:cs="Times New Roman" w:eastAsia="Times New Roman" w:hAnsi="Times New Roman"/>
          <w:sz w:val="47"/>
          <w:szCs w:val="47"/>
          <w:b w:val="1"/>
          <w:bCs w:val="1"/>
          <w:color w:val="auto"/>
        </w:rPr>
        <w:t>Мастер-класс: «Проведение тренинга эмоциональной разгрузки для педагогов»</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5" w:lineRule="exact"/>
        <w:rPr>
          <w:sz w:val="24"/>
          <w:szCs w:val="24"/>
          <w:color w:val="auto"/>
        </w:rPr>
      </w:pPr>
    </w:p>
    <w:p>
      <w:pPr>
        <w:jc w:val="right"/>
        <w:spacing w:after="0"/>
        <w:rPr>
          <w:sz w:val="20"/>
          <w:szCs w:val="20"/>
          <w:color w:val="auto"/>
        </w:rPr>
      </w:pPr>
      <w:r>
        <w:rPr>
          <w:rFonts w:ascii="Times New Roman" w:cs="Times New Roman" w:eastAsia="Times New Roman" w:hAnsi="Times New Roman"/>
          <w:sz w:val="28"/>
          <w:szCs w:val="28"/>
          <w:b w:val="1"/>
          <w:bCs w:val="1"/>
          <w:color w:val="auto"/>
        </w:rPr>
        <w:t>Подготовила: педагог-психолог</w:t>
      </w:r>
    </w:p>
    <w:p>
      <w:pPr>
        <w:spacing w:after="0" w:line="202" w:lineRule="exact"/>
        <w:rPr>
          <w:sz w:val="24"/>
          <w:szCs w:val="24"/>
          <w:color w:val="auto"/>
        </w:rPr>
      </w:pPr>
    </w:p>
    <w:p>
      <w:pPr>
        <w:jc w:val="right"/>
        <w:spacing w:after="0"/>
        <w:rPr>
          <w:sz w:val="20"/>
          <w:szCs w:val="20"/>
          <w:color w:val="auto"/>
        </w:rPr>
      </w:pPr>
      <w:r>
        <w:rPr>
          <w:rFonts w:ascii="Times New Roman" w:cs="Times New Roman" w:eastAsia="Times New Roman" w:hAnsi="Times New Roman"/>
          <w:sz w:val="28"/>
          <w:szCs w:val="28"/>
          <w:b w:val="1"/>
          <w:bCs w:val="1"/>
          <w:color w:val="auto"/>
        </w:rPr>
        <w:t>Дронова Р.В.</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1" w:lineRule="exact"/>
        <w:rPr>
          <w:sz w:val="24"/>
          <w:szCs w:val="24"/>
          <w:color w:val="auto"/>
        </w:rPr>
      </w:pPr>
    </w:p>
    <w:p>
      <w:pPr>
        <w:jc w:val="center"/>
        <w:ind w:right="320"/>
        <w:spacing w:after="0"/>
        <w:rPr>
          <w:sz w:val="20"/>
          <w:szCs w:val="20"/>
          <w:color w:val="auto"/>
        </w:rPr>
      </w:pPr>
      <w:r>
        <w:rPr>
          <w:rFonts w:ascii="Times New Roman" w:cs="Times New Roman" w:eastAsia="Times New Roman" w:hAnsi="Times New Roman"/>
          <w:sz w:val="28"/>
          <w:szCs w:val="28"/>
          <w:b w:val="1"/>
          <w:bCs w:val="1"/>
          <w:color w:val="auto"/>
        </w:rPr>
        <w:t>2019г.</w:t>
      </w:r>
    </w:p>
    <w:p>
      <w:pPr>
        <w:sectPr>
          <w:pgSz w:w="11900" w:h="16838" w:orient="portrait"/>
          <w:cols w:equalWidth="0" w:num="1">
            <w:col w:w="9900"/>
          </w:cols>
          <w:pgMar w:left="1440" w:top="1440" w:right="564" w:bottom="869" w:gutter="0" w:footer="0" w:header="0"/>
        </w:sectPr>
      </w:pPr>
    </w:p>
    <w:p>
      <w:pPr>
        <w:ind w:left="7"/>
        <w:spacing w:after="0" w:line="234" w:lineRule="auto"/>
        <w:rPr>
          <w:sz w:val="20"/>
          <w:szCs w:val="20"/>
          <w:color w:val="auto"/>
        </w:rPr>
      </w:pPr>
      <w:r>
        <w:rPr>
          <w:rFonts w:ascii="Times New Roman" w:cs="Times New Roman" w:eastAsia="Times New Roman" w:hAnsi="Times New Roman"/>
          <w:sz w:val="28"/>
          <w:szCs w:val="28"/>
          <w:color w:val="auto"/>
        </w:rPr>
        <w:t>Уважаемые коллеги! Для многих участников образовательного процесса (выпускники 9, 11 кл., педагоги, родители, администрация) наступает ответственная</w:t>
      </w:r>
    </w:p>
    <w:p>
      <w:pPr>
        <w:spacing w:after="0" w:line="15" w:lineRule="exact"/>
        <w:rPr>
          <w:sz w:val="20"/>
          <w:szCs w:val="20"/>
          <w:color w:val="auto"/>
        </w:rPr>
      </w:pPr>
    </w:p>
    <w:p>
      <w:pPr>
        <w:jc w:val="both"/>
        <w:ind w:left="7" w:hanging="7"/>
        <w:spacing w:after="0" w:line="238" w:lineRule="auto"/>
        <w:tabs>
          <w:tab w:leader="none" w:pos="232" w:val="left"/>
        </w:tabs>
        <w:numPr>
          <w:ilvl w:val="0"/>
          <w:numId w:val="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волнующая пора – пора сдачи государственных экзаменов. «Экзамен» в переводе с латинского означает «испытание». И именно испытаниями, сложными, подчас драматичными, становятся выпускные экзамены. На плечи детей, педагогов родителей ложится огромная ответственность, ведь от того насколько успешно пройдёт ребёнок испытание экзаменом, зависит то, как успешно сложится его будущее. Задача взрослых – помочь ребёнку пройти этот путь с честью и, пожалуй, самое главное, научить не сдаваться в трудной ситуации.</w:t>
      </w:r>
    </w:p>
    <w:p>
      <w:pPr>
        <w:spacing w:after="0" w:line="16" w:lineRule="exact"/>
        <w:rPr>
          <w:rFonts w:ascii="Times New Roman" w:cs="Times New Roman" w:eastAsia="Times New Roman" w:hAnsi="Times New Roman"/>
          <w:sz w:val="28"/>
          <w:szCs w:val="28"/>
          <w:color w:val="auto"/>
        </w:rPr>
      </w:pPr>
    </w:p>
    <w:p>
      <w:pPr>
        <w:jc w:val="both"/>
        <w:ind w:left="7" w:right="20" w:firstLine="793"/>
        <w:spacing w:after="0" w:line="23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Психологическое сопровождение учащихся на этапе подготовки к сдаче ГИА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w:t>
      </w:r>
    </w:p>
    <w:p>
      <w:pPr>
        <w:spacing w:after="0" w:line="19" w:lineRule="exact"/>
        <w:rPr>
          <w:rFonts w:ascii="Times New Roman" w:cs="Times New Roman" w:eastAsia="Times New Roman" w:hAnsi="Times New Roman"/>
          <w:sz w:val="28"/>
          <w:szCs w:val="28"/>
          <w:color w:val="auto"/>
        </w:rPr>
      </w:pPr>
    </w:p>
    <w:p>
      <w:pPr>
        <w:jc w:val="both"/>
        <w:ind w:left="7" w:firstLine="865"/>
        <w:spacing w:after="0" w:line="238"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Многие испытывают страх перед экзаменами. Главная причина такого страха заключается в том, что нервная система подростка не в состоянии справиться с требованиями, которые создает ситуация повышенной ответственности на экзаменах. Обычно это бывает из-за чрезмерно больших, нерационально распределенных нагрузок, неумения продуктивно работать в режиме повышенных требований и др. Нередко страх вызывается пониманием учащимися своей беспомощности (из-за недостаточности знаний и подготовки, проведения экзамена в «чужой» школе среди учащихся разных учебных заведений и др.) перед надвигающейся неприятностью (низкая оценка на экзамене).</w:t>
      </w:r>
    </w:p>
    <w:p>
      <w:pPr>
        <w:spacing w:after="0" w:line="21" w:lineRule="exact"/>
        <w:rPr>
          <w:rFonts w:ascii="Times New Roman" w:cs="Times New Roman" w:eastAsia="Times New Roman" w:hAnsi="Times New Roman"/>
          <w:sz w:val="28"/>
          <w:szCs w:val="28"/>
          <w:color w:val="auto"/>
        </w:rPr>
      </w:pPr>
    </w:p>
    <w:p>
      <w:pPr>
        <w:jc w:val="both"/>
        <w:ind w:left="7" w:firstLine="706"/>
        <w:spacing w:after="0" w:line="238"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Отличие ГИА от традиционного экзамена состоит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нередко тревожность и напряжение перерастают в стресс: дети становятся эмоционально неустойчивыми, неуверенными в себе и своих силах.</w:t>
      </w:r>
    </w:p>
    <w:p>
      <w:pPr>
        <w:spacing w:after="0" w:line="19" w:lineRule="exact"/>
        <w:rPr>
          <w:rFonts w:ascii="Times New Roman" w:cs="Times New Roman" w:eastAsia="Times New Roman" w:hAnsi="Times New Roman"/>
          <w:sz w:val="28"/>
          <w:szCs w:val="28"/>
          <w:color w:val="auto"/>
        </w:rPr>
      </w:pPr>
    </w:p>
    <w:p>
      <w:pPr>
        <w:jc w:val="both"/>
        <w:ind w:left="7" w:firstLine="778"/>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Работа психолога должна способствовать развитию у учеников памяти и навыков мыслительной работы, концентрации внимания, умению мобилизовать себя в решающей ситуации, умению владеть своими эмоциями. Психолог помогает сосредоточиться на позитивных сторонах и преимуществах старшеклассника с целью укрепления его самооценки; помогает ему поверить в себя в свои способности; поддерживает его при неудачах.</w:t>
      </w:r>
    </w:p>
    <w:p>
      <w:pPr>
        <w:spacing w:after="0" w:line="174" w:lineRule="exact"/>
        <w:rPr>
          <w:sz w:val="20"/>
          <w:szCs w:val="20"/>
          <w:color w:val="auto"/>
        </w:rPr>
      </w:pPr>
    </w:p>
    <w:p>
      <w:pPr>
        <w:ind w:left="7" w:right="520"/>
        <w:spacing w:after="0" w:line="282" w:lineRule="auto"/>
        <w:rPr>
          <w:sz w:val="20"/>
          <w:szCs w:val="20"/>
          <w:color w:val="auto"/>
        </w:rPr>
      </w:pPr>
      <w:r>
        <w:rPr>
          <w:rFonts w:ascii="Times New Roman" w:cs="Times New Roman" w:eastAsia="Times New Roman" w:hAnsi="Times New Roman"/>
          <w:sz w:val="27"/>
          <w:szCs w:val="27"/>
          <w:color w:val="auto"/>
        </w:rPr>
        <w:t xml:space="preserve">Деятельность психолога в ГБОУ СОШ с. Новотулка включает в себя следующие </w:t>
      </w:r>
      <w:r>
        <w:rPr>
          <w:rFonts w:ascii="Times New Roman" w:cs="Times New Roman" w:eastAsia="Times New Roman" w:hAnsi="Times New Roman"/>
          <w:sz w:val="27"/>
          <w:szCs w:val="27"/>
          <w:u w:val="single" w:color="auto"/>
          <w:color w:val="auto"/>
        </w:rPr>
        <w:t>виды и формы</w:t>
      </w:r>
      <w:r>
        <w:rPr>
          <w:rFonts w:ascii="Times New Roman" w:cs="Times New Roman" w:eastAsia="Times New Roman" w:hAnsi="Times New Roman"/>
          <w:sz w:val="27"/>
          <w:szCs w:val="27"/>
          <w:color w:val="auto"/>
        </w:rPr>
        <w:t xml:space="preserve"> (направления) работ по психологическому сопровождению:</w:t>
      </w:r>
    </w:p>
    <w:p>
      <w:pPr>
        <w:spacing w:after="0" w:line="10" w:lineRule="exact"/>
        <w:rPr>
          <w:sz w:val="20"/>
          <w:szCs w:val="20"/>
          <w:color w:val="auto"/>
        </w:rPr>
      </w:pPr>
    </w:p>
    <w:p>
      <w:pPr>
        <w:jc w:val="both"/>
        <w:ind w:left="7" w:hanging="7"/>
        <w:spacing w:after="0" w:line="274" w:lineRule="auto"/>
        <w:tabs>
          <w:tab w:leader="none" w:pos="727"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i w:val="1"/>
          <w:iCs w:val="1"/>
          <w:color w:val="auto"/>
        </w:rPr>
        <w:t>Диагностика (индивидуальная и групповая (скрининг))</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Диагностическая</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 xml:space="preserve">деятельность в рамках подготовки к ЕГЭ осуществляется с целью раннего выявления интеллектуальных и личностных нарушений, что помогает скорректировать его образовательный маршрут и определить оптимальные условия обучения. В работе с учащимися нашей школы используются такие исследовательские методики, как </w:t>
      </w:r>
      <w:r>
        <w:rPr>
          <w:rFonts w:ascii="Times New Roman" w:cs="Times New Roman" w:eastAsia="Times New Roman" w:hAnsi="Times New Roman"/>
          <w:sz w:val="28"/>
          <w:szCs w:val="28"/>
          <w:b w:val="1"/>
          <w:bCs w:val="1"/>
          <w:color w:val="auto"/>
        </w:rPr>
        <w:t>«Определение уровня тревожности в ситуациях</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проверки знаний» (</w:t>
      </w:r>
      <w:r>
        <w:rPr>
          <w:rFonts w:ascii="Times New Roman" w:cs="Times New Roman" w:eastAsia="Times New Roman" w:hAnsi="Times New Roman"/>
          <w:sz w:val="28"/>
          <w:szCs w:val="28"/>
          <w:color w:val="auto"/>
        </w:rPr>
        <w:t>на основе методики многомерной оценки детской тревожности</w:t>
      </w:r>
    </w:p>
    <w:p>
      <w:pPr>
        <w:sectPr>
          <w:pgSz w:w="11900" w:h="16838" w:orient="portrait"/>
          <w:cols w:equalWidth="0" w:num="1">
            <w:col w:w="10207"/>
          </w:cols>
          <w:pgMar w:left="1133" w:top="718" w:right="564" w:bottom="854" w:gutter="0" w:footer="0" w:header="0"/>
        </w:sectPr>
      </w:pPr>
    </w:p>
    <w:p>
      <w:pPr>
        <w:ind w:left="7" w:right="20"/>
        <w:spacing w:after="0" w:line="263" w:lineRule="auto"/>
        <w:rPr>
          <w:sz w:val="20"/>
          <w:szCs w:val="20"/>
          <w:color w:val="auto"/>
        </w:rPr>
      </w:pPr>
      <w:r>
        <w:rPr>
          <w:rFonts w:ascii="Times New Roman" w:cs="Times New Roman" w:eastAsia="Times New Roman" w:hAnsi="Times New Roman"/>
          <w:sz w:val="28"/>
          <w:szCs w:val="28"/>
          <w:color w:val="auto"/>
        </w:rPr>
        <w:t>(МОДТ) Е.Е. Ромицына), Многофакторный опросник тревожности Филлипса, САН (исследование самочувствия, активности, настроения)</w:t>
      </w:r>
    </w:p>
    <w:p>
      <w:pPr>
        <w:spacing w:after="0" w:line="34" w:lineRule="exact"/>
        <w:rPr>
          <w:sz w:val="20"/>
          <w:szCs w:val="20"/>
          <w:color w:val="auto"/>
        </w:rPr>
      </w:pPr>
    </w:p>
    <w:p>
      <w:pPr>
        <w:ind w:left="7" w:right="20"/>
        <w:spacing w:after="0" w:line="263" w:lineRule="auto"/>
        <w:rPr>
          <w:sz w:val="20"/>
          <w:szCs w:val="20"/>
          <w:color w:val="auto"/>
        </w:rPr>
      </w:pPr>
      <w:r>
        <w:rPr>
          <w:rFonts w:ascii="Times New Roman" w:cs="Times New Roman" w:eastAsia="Times New Roman" w:hAnsi="Times New Roman"/>
          <w:sz w:val="28"/>
          <w:szCs w:val="28"/>
          <w:color w:val="auto"/>
        </w:rPr>
        <w:t>По результатам тестирования, наиболее значимыми причинами волнения выпускников являются:</w:t>
      </w:r>
    </w:p>
    <w:p>
      <w:pPr>
        <w:spacing w:after="0" w:line="18" w:lineRule="exact"/>
        <w:rPr>
          <w:sz w:val="20"/>
          <w:szCs w:val="20"/>
          <w:color w:val="auto"/>
        </w:rPr>
      </w:pPr>
    </w:p>
    <w:p>
      <w:pPr>
        <w:ind w:left="727" w:hanging="367"/>
        <w:spacing w:after="0"/>
        <w:tabs>
          <w:tab w:leader="none" w:pos="727" w:val="left"/>
        </w:tabs>
        <w:numPr>
          <w:ilvl w:val="1"/>
          <w:numId w:val="3"/>
        </w:numPr>
        <w:rPr>
          <w:rFonts w:ascii="Symbol" w:cs="Symbol" w:eastAsia="Symbol" w:hAnsi="Symbol"/>
          <w:sz w:val="20"/>
          <w:szCs w:val="20"/>
          <w:color w:val="auto"/>
        </w:rPr>
      </w:pPr>
      <w:r>
        <w:rPr>
          <w:rFonts w:ascii="Times New Roman" w:cs="Times New Roman" w:eastAsia="Times New Roman" w:hAnsi="Times New Roman"/>
          <w:sz w:val="28"/>
          <w:szCs w:val="28"/>
          <w:color w:val="auto"/>
        </w:rPr>
        <w:t>сомнение в полноте и прочности знаний;</w:t>
      </w:r>
    </w:p>
    <w:p>
      <w:pPr>
        <w:spacing w:after="0" w:line="63" w:lineRule="exact"/>
        <w:rPr>
          <w:rFonts w:ascii="Symbol" w:cs="Symbol" w:eastAsia="Symbol" w:hAnsi="Symbol"/>
          <w:sz w:val="20"/>
          <w:szCs w:val="20"/>
          <w:color w:val="auto"/>
        </w:rPr>
      </w:pPr>
    </w:p>
    <w:p>
      <w:pPr>
        <w:ind w:left="727" w:right="20" w:hanging="367"/>
        <w:spacing w:after="0" w:line="267" w:lineRule="auto"/>
        <w:tabs>
          <w:tab w:leader="none" w:pos="727" w:val="left"/>
        </w:tabs>
        <w:numPr>
          <w:ilvl w:val="1"/>
          <w:numId w:val="3"/>
        </w:numPr>
        <w:rPr>
          <w:rFonts w:ascii="Symbol" w:cs="Symbol" w:eastAsia="Symbol" w:hAnsi="Symbol"/>
          <w:sz w:val="20"/>
          <w:szCs w:val="20"/>
          <w:color w:val="auto"/>
        </w:rPr>
      </w:pPr>
      <w:r>
        <w:rPr>
          <w:rFonts w:ascii="Times New Roman" w:cs="Times New Roman" w:eastAsia="Times New Roman" w:hAnsi="Times New Roman"/>
          <w:sz w:val="28"/>
          <w:szCs w:val="28"/>
          <w:color w:val="auto"/>
        </w:rPr>
        <w:t>сомнение в собственных способностях, таких как, умение анализировать, концентрировать и распределять внимание;</w:t>
      </w:r>
    </w:p>
    <w:p>
      <w:pPr>
        <w:spacing w:after="0" w:line="27" w:lineRule="exact"/>
        <w:rPr>
          <w:rFonts w:ascii="Symbol" w:cs="Symbol" w:eastAsia="Symbol" w:hAnsi="Symbol"/>
          <w:sz w:val="20"/>
          <w:szCs w:val="20"/>
          <w:color w:val="auto"/>
        </w:rPr>
      </w:pPr>
    </w:p>
    <w:p>
      <w:pPr>
        <w:ind w:left="727" w:right="20" w:hanging="367"/>
        <w:spacing w:after="0" w:line="263" w:lineRule="auto"/>
        <w:tabs>
          <w:tab w:leader="none" w:pos="727" w:val="left"/>
        </w:tabs>
        <w:numPr>
          <w:ilvl w:val="1"/>
          <w:numId w:val="3"/>
        </w:numPr>
        <w:rPr>
          <w:rFonts w:ascii="Symbol" w:cs="Symbol" w:eastAsia="Symbol" w:hAnsi="Symbol"/>
          <w:sz w:val="20"/>
          <w:szCs w:val="20"/>
          <w:color w:val="auto"/>
        </w:rPr>
      </w:pPr>
      <w:r>
        <w:rPr>
          <w:rFonts w:ascii="Times New Roman" w:cs="Times New Roman" w:eastAsia="Times New Roman" w:hAnsi="Times New Roman"/>
          <w:sz w:val="28"/>
          <w:szCs w:val="28"/>
          <w:color w:val="auto"/>
        </w:rPr>
        <w:t>психофизические и личностные особенности: быстрая утомляемость, тревожность, неуверенность в себе;</w:t>
      </w:r>
    </w:p>
    <w:p>
      <w:pPr>
        <w:spacing w:after="0" w:line="18" w:lineRule="exact"/>
        <w:rPr>
          <w:rFonts w:ascii="Symbol" w:cs="Symbol" w:eastAsia="Symbol" w:hAnsi="Symbol"/>
          <w:sz w:val="20"/>
          <w:szCs w:val="20"/>
          <w:color w:val="auto"/>
        </w:rPr>
      </w:pPr>
    </w:p>
    <w:p>
      <w:pPr>
        <w:ind w:left="727" w:hanging="367"/>
        <w:spacing w:after="0"/>
        <w:tabs>
          <w:tab w:leader="none" w:pos="727" w:val="left"/>
        </w:tabs>
        <w:numPr>
          <w:ilvl w:val="1"/>
          <w:numId w:val="3"/>
        </w:numPr>
        <w:rPr>
          <w:rFonts w:ascii="Symbol" w:cs="Symbol" w:eastAsia="Symbol" w:hAnsi="Symbol"/>
          <w:sz w:val="20"/>
          <w:szCs w:val="20"/>
          <w:color w:val="auto"/>
        </w:rPr>
      </w:pPr>
      <w:r>
        <w:rPr>
          <w:rFonts w:ascii="Times New Roman" w:cs="Times New Roman" w:eastAsia="Times New Roman" w:hAnsi="Times New Roman"/>
          <w:sz w:val="28"/>
          <w:szCs w:val="28"/>
          <w:color w:val="auto"/>
        </w:rPr>
        <w:t>стресс незнакомой ситуации;</w:t>
      </w:r>
    </w:p>
    <w:p>
      <w:pPr>
        <w:spacing w:after="0" w:line="47" w:lineRule="exact"/>
        <w:rPr>
          <w:rFonts w:ascii="Symbol" w:cs="Symbol" w:eastAsia="Symbol" w:hAnsi="Symbol"/>
          <w:sz w:val="20"/>
          <w:szCs w:val="20"/>
          <w:color w:val="auto"/>
        </w:rPr>
      </w:pPr>
    </w:p>
    <w:p>
      <w:pPr>
        <w:ind w:left="727" w:hanging="367"/>
        <w:spacing w:after="0"/>
        <w:tabs>
          <w:tab w:leader="none" w:pos="727" w:val="left"/>
        </w:tabs>
        <w:numPr>
          <w:ilvl w:val="1"/>
          <w:numId w:val="3"/>
        </w:numPr>
        <w:rPr>
          <w:rFonts w:ascii="Symbol" w:cs="Symbol" w:eastAsia="Symbol" w:hAnsi="Symbol"/>
          <w:sz w:val="20"/>
          <w:szCs w:val="20"/>
          <w:color w:val="auto"/>
        </w:rPr>
      </w:pPr>
      <w:r>
        <w:rPr>
          <w:rFonts w:ascii="Times New Roman" w:cs="Times New Roman" w:eastAsia="Times New Roman" w:hAnsi="Times New Roman"/>
          <w:sz w:val="28"/>
          <w:szCs w:val="28"/>
          <w:color w:val="auto"/>
        </w:rPr>
        <w:t>стресс ответственности перед родителями и школой.</w:t>
      </w:r>
    </w:p>
    <w:p>
      <w:pPr>
        <w:spacing w:after="0" w:line="200" w:lineRule="exact"/>
        <w:rPr>
          <w:rFonts w:ascii="Symbol" w:cs="Symbol" w:eastAsia="Symbol" w:hAnsi="Symbol"/>
          <w:sz w:val="20"/>
          <w:szCs w:val="20"/>
          <w:color w:val="auto"/>
        </w:rPr>
      </w:pPr>
    </w:p>
    <w:p>
      <w:pPr>
        <w:spacing w:after="0" w:line="222" w:lineRule="exact"/>
        <w:rPr>
          <w:rFonts w:ascii="Symbol" w:cs="Symbol" w:eastAsia="Symbol" w:hAnsi="Symbol"/>
          <w:sz w:val="20"/>
          <w:szCs w:val="20"/>
          <w:color w:val="auto"/>
        </w:rPr>
      </w:pPr>
    </w:p>
    <w:p>
      <w:pPr>
        <w:ind w:left="727" w:hanging="727"/>
        <w:spacing w:after="0"/>
        <w:tabs>
          <w:tab w:leader="none" w:pos="727"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i w:val="1"/>
          <w:iCs w:val="1"/>
          <w:color w:val="auto"/>
        </w:rPr>
        <w:t>Консультирование (индивидуальное и групповое).</w:t>
      </w:r>
    </w:p>
    <w:p>
      <w:pPr>
        <w:spacing w:after="0" w:line="213" w:lineRule="exact"/>
        <w:rPr>
          <w:sz w:val="20"/>
          <w:szCs w:val="20"/>
          <w:color w:val="auto"/>
        </w:rPr>
      </w:pPr>
    </w:p>
    <w:p>
      <w:pPr>
        <w:jc w:val="both"/>
        <w:ind w:left="7" w:firstLine="144"/>
        <w:spacing w:after="0" w:line="269" w:lineRule="auto"/>
        <w:rPr>
          <w:sz w:val="20"/>
          <w:szCs w:val="20"/>
          <w:color w:val="auto"/>
        </w:rPr>
      </w:pPr>
      <w:r>
        <w:rPr>
          <w:rFonts w:ascii="Times New Roman" w:cs="Times New Roman" w:eastAsia="Times New Roman" w:hAnsi="Times New Roman"/>
          <w:sz w:val="28"/>
          <w:szCs w:val="28"/>
          <w:color w:val="auto"/>
        </w:rPr>
        <w:t>Задача консультативной работы психолога по психологической подготовке к ЕГЭ составляет контроль над возникновением трудностей обучения ребёнка. Указанная задача включает следующие конкретные составляющие:</w:t>
      </w:r>
    </w:p>
    <w:p>
      <w:pPr>
        <w:spacing w:after="0" w:line="159" w:lineRule="exact"/>
        <w:rPr>
          <w:sz w:val="20"/>
          <w:szCs w:val="20"/>
          <w:color w:val="auto"/>
        </w:rPr>
      </w:pPr>
    </w:p>
    <w:p>
      <w:pPr>
        <w:ind w:left="307" w:hanging="307"/>
        <w:spacing w:after="0"/>
        <w:tabs>
          <w:tab w:leader="none" w:pos="307"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ориентирование родителей, учителей и других лиц, участвующих в воспитании в</w:t>
      </w:r>
    </w:p>
    <w:p>
      <w:pPr>
        <w:spacing w:after="0" w:line="53" w:lineRule="exact"/>
        <w:rPr>
          <w:sz w:val="20"/>
          <w:szCs w:val="20"/>
          <w:color w:val="auto"/>
        </w:rPr>
      </w:pPr>
    </w:p>
    <w:p>
      <w:pPr>
        <w:ind w:left="7"/>
        <w:spacing w:after="0"/>
        <w:tabs>
          <w:tab w:leader="none" w:pos="1566" w:val="left"/>
          <w:tab w:leader="none" w:pos="1946" w:val="left"/>
          <w:tab w:leader="none" w:pos="4186" w:val="left"/>
          <w:tab w:leader="none" w:pos="6026" w:val="left"/>
          <w:tab w:leader="none" w:pos="7866" w:val="left"/>
          <w:tab w:leader="none" w:pos="9146" w:val="left"/>
        </w:tabs>
        <w:rPr>
          <w:sz w:val="20"/>
          <w:szCs w:val="20"/>
          <w:color w:val="auto"/>
        </w:rPr>
      </w:pPr>
      <w:r>
        <w:rPr>
          <w:rFonts w:ascii="Times New Roman" w:cs="Times New Roman" w:eastAsia="Times New Roman" w:hAnsi="Times New Roman"/>
          <w:sz w:val="28"/>
          <w:szCs w:val="28"/>
          <w:color w:val="auto"/>
        </w:rPr>
        <w:t>возрастных</w:t>
        <w:tab/>
        <w:t>и</w:t>
        <w:tab/>
        <w:t>индивидуальных</w:t>
        <w:tab/>
        <w:t>особенностях</w:t>
        <w:tab/>
        <w:t>психического</w:t>
        <w:tab/>
        <w:t>развития</w:t>
        <w:tab/>
        <w:t>ребенка;</w:t>
      </w:r>
    </w:p>
    <w:p>
      <w:pPr>
        <w:spacing w:after="0" w:line="48" w:lineRule="exact"/>
        <w:rPr>
          <w:sz w:val="20"/>
          <w:szCs w:val="20"/>
          <w:color w:val="auto"/>
        </w:rPr>
      </w:pPr>
    </w:p>
    <w:p>
      <w:pPr>
        <w:ind w:left="507" w:hanging="507"/>
        <w:spacing w:after="0"/>
        <w:tabs>
          <w:tab w:leader="none" w:pos="507"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своевременное   первичное   выявление   детей   с   различными   трудностями</w:t>
      </w:r>
    </w:p>
    <w:p>
      <w:pPr>
        <w:spacing w:after="0" w:line="48" w:lineRule="exact"/>
        <w:rPr>
          <w:sz w:val="20"/>
          <w:szCs w:val="20"/>
          <w:color w:val="auto"/>
        </w:rPr>
      </w:pPr>
    </w:p>
    <w:p>
      <w:pPr>
        <w:ind w:left="7"/>
        <w:spacing w:after="0"/>
        <w:tabs>
          <w:tab w:leader="none" w:pos="2326" w:val="left"/>
          <w:tab w:leader="none" w:pos="3626" w:val="left"/>
          <w:tab w:leader="none" w:pos="5066" w:val="left"/>
          <w:tab w:leader="none" w:pos="8246" w:val="left"/>
        </w:tabs>
        <w:rPr>
          <w:sz w:val="20"/>
          <w:szCs w:val="20"/>
          <w:color w:val="auto"/>
        </w:rPr>
      </w:pPr>
      <w:r>
        <w:rPr>
          <w:rFonts w:ascii="Times New Roman" w:cs="Times New Roman" w:eastAsia="Times New Roman" w:hAnsi="Times New Roman"/>
          <w:sz w:val="28"/>
          <w:szCs w:val="28"/>
          <w:color w:val="auto"/>
        </w:rPr>
        <w:t>обучения</w:t>
      </w:r>
      <w:r>
        <w:rPr>
          <w:sz w:val="20"/>
          <w:szCs w:val="20"/>
          <w:color w:val="auto"/>
        </w:rPr>
        <w:tab/>
      </w:r>
      <w:r>
        <w:rPr>
          <w:rFonts w:ascii="Times New Roman" w:cs="Times New Roman" w:eastAsia="Times New Roman" w:hAnsi="Times New Roman"/>
          <w:sz w:val="28"/>
          <w:szCs w:val="28"/>
          <w:color w:val="auto"/>
        </w:rPr>
        <w:t>и</w:t>
      </w:r>
      <w:r>
        <w:rPr>
          <w:sz w:val="20"/>
          <w:szCs w:val="20"/>
          <w:color w:val="auto"/>
        </w:rPr>
        <w:tab/>
      </w:r>
      <w:r>
        <w:rPr>
          <w:rFonts w:ascii="Times New Roman" w:cs="Times New Roman" w:eastAsia="Times New Roman" w:hAnsi="Times New Roman"/>
          <w:sz w:val="28"/>
          <w:szCs w:val="28"/>
          <w:color w:val="auto"/>
        </w:rPr>
        <w:t>их</w:t>
      </w:r>
      <w:r>
        <w:rPr>
          <w:sz w:val="20"/>
          <w:szCs w:val="20"/>
          <w:color w:val="auto"/>
        </w:rPr>
        <w:tab/>
      </w:r>
      <w:r>
        <w:rPr>
          <w:rFonts w:ascii="Times New Roman" w:cs="Times New Roman" w:eastAsia="Times New Roman" w:hAnsi="Times New Roman"/>
          <w:sz w:val="28"/>
          <w:szCs w:val="28"/>
          <w:color w:val="auto"/>
        </w:rPr>
        <w:t>психологическое</w:t>
      </w:r>
      <w:r>
        <w:rPr>
          <w:sz w:val="20"/>
          <w:szCs w:val="20"/>
          <w:color w:val="auto"/>
        </w:rPr>
        <w:tab/>
      </w:r>
      <w:r>
        <w:rPr>
          <w:rFonts w:ascii="Times New Roman" w:cs="Times New Roman" w:eastAsia="Times New Roman" w:hAnsi="Times New Roman"/>
          <w:sz w:val="27"/>
          <w:szCs w:val="27"/>
          <w:color w:val="auto"/>
        </w:rPr>
        <w:t>сопровождение;</w:t>
      </w:r>
    </w:p>
    <w:p>
      <w:pPr>
        <w:spacing w:after="0" w:line="63" w:lineRule="exact"/>
        <w:rPr>
          <w:sz w:val="20"/>
          <w:szCs w:val="20"/>
          <w:color w:val="auto"/>
        </w:rPr>
      </w:pPr>
    </w:p>
    <w:p>
      <w:pPr>
        <w:jc w:val="both"/>
        <w:ind w:left="7" w:hanging="7"/>
        <w:spacing w:after="0" w:line="263" w:lineRule="auto"/>
        <w:tabs>
          <w:tab w:leader="none" w:pos="563"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составление (совместно с педагогами) рекомендаций по психолого-педагогической коррекции трудностей в школьном обучении для учителей,</w:t>
      </w:r>
    </w:p>
    <w:p>
      <w:pPr>
        <w:spacing w:after="0" w:line="18" w:lineRule="exact"/>
        <w:rPr>
          <w:sz w:val="20"/>
          <w:szCs w:val="20"/>
          <w:color w:val="auto"/>
        </w:rPr>
      </w:pPr>
    </w:p>
    <w:p>
      <w:pPr>
        <w:ind w:left="7"/>
        <w:spacing w:after="0"/>
        <w:tabs>
          <w:tab w:leader="none" w:pos="3706" w:val="left"/>
          <w:tab w:leader="none" w:pos="6346" w:val="left"/>
          <w:tab w:leader="none" w:pos="9666" w:val="left"/>
        </w:tabs>
        <w:rPr>
          <w:sz w:val="20"/>
          <w:szCs w:val="20"/>
          <w:color w:val="auto"/>
        </w:rPr>
      </w:pPr>
      <w:r>
        <w:rPr>
          <w:rFonts w:ascii="Times New Roman" w:cs="Times New Roman" w:eastAsia="Times New Roman" w:hAnsi="Times New Roman"/>
          <w:sz w:val="28"/>
          <w:szCs w:val="28"/>
          <w:color w:val="auto"/>
        </w:rPr>
        <w:t>родителей</w:t>
      </w:r>
      <w:r>
        <w:rPr>
          <w:sz w:val="20"/>
          <w:szCs w:val="20"/>
          <w:color w:val="auto"/>
        </w:rPr>
        <w:tab/>
      </w:r>
      <w:r>
        <w:rPr>
          <w:rFonts w:ascii="Times New Roman" w:cs="Times New Roman" w:eastAsia="Times New Roman" w:hAnsi="Times New Roman"/>
          <w:sz w:val="28"/>
          <w:szCs w:val="28"/>
          <w:color w:val="auto"/>
        </w:rPr>
        <w:t>и</w:t>
      </w:r>
      <w:r>
        <w:rPr>
          <w:sz w:val="20"/>
          <w:szCs w:val="20"/>
          <w:color w:val="auto"/>
        </w:rPr>
        <w:tab/>
      </w:r>
      <w:r>
        <w:rPr>
          <w:rFonts w:ascii="Times New Roman" w:cs="Times New Roman" w:eastAsia="Times New Roman" w:hAnsi="Times New Roman"/>
          <w:sz w:val="28"/>
          <w:szCs w:val="28"/>
          <w:color w:val="auto"/>
        </w:rPr>
        <w:t>других</w:t>
      </w:r>
      <w:r>
        <w:rPr>
          <w:sz w:val="20"/>
          <w:szCs w:val="20"/>
          <w:color w:val="auto"/>
        </w:rPr>
        <w:tab/>
      </w:r>
      <w:r>
        <w:rPr>
          <w:rFonts w:ascii="Times New Roman" w:cs="Times New Roman" w:eastAsia="Times New Roman" w:hAnsi="Times New Roman"/>
          <w:sz w:val="28"/>
          <w:szCs w:val="28"/>
          <w:color w:val="auto"/>
        </w:rPr>
        <w:t>лиц;</w:t>
      </w:r>
    </w:p>
    <w:p>
      <w:pPr>
        <w:spacing w:after="0" w:line="63" w:lineRule="exact"/>
        <w:rPr>
          <w:sz w:val="20"/>
          <w:szCs w:val="20"/>
          <w:color w:val="auto"/>
        </w:rPr>
      </w:pPr>
    </w:p>
    <w:p>
      <w:pPr>
        <w:ind w:left="7" w:right="20" w:hanging="7"/>
        <w:spacing w:after="0" w:line="267" w:lineRule="auto"/>
        <w:tabs>
          <w:tab w:leader="none" w:pos="424"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коррекционная работа индивидуально или (и) в специальных группах при консультации с детьми и родителями;</w:t>
      </w:r>
    </w:p>
    <w:p>
      <w:pPr>
        <w:spacing w:after="0" w:line="176" w:lineRule="exact"/>
        <w:rPr>
          <w:sz w:val="20"/>
          <w:szCs w:val="20"/>
          <w:color w:val="auto"/>
        </w:rPr>
      </w:pPr>
    </w:p>
    <w:p>
      <w:pPr>
        <w:ind w:left="7" w:hanging="7"/>
        <w:spacing w:after="0" w:line="264" w:lineRule="auto"/>
        <w:tabs>
          <w:tab w:leader="none" w:pos="348" w:val="left"/>
        </w:tabs>
        <w:numPr>
          <w:ilvl w:val="0"/>
          <w:numId w:val="8"/>
        </w:numPr>
        <w:rPr>
          <w:rFonts w:ascii="Times New Roman" w:cs="Times New Roman" w:eastAsia="Times New Roman" w:hAnsi="Times New Roman"/>
          <w:sz w:val="28"/>
          <w:szCs w:val="28"/>
          <w:b w:val="1"/>
          <w:bCs w:val="1"/>
          <w:i w:val="1"/>
          <w:iCs w:val="1"/>
          <w:color w:val="auto"/>
        </w:rPr>
      </w:pPr>
      <w:r>
        <w:rPr>
          <w:rFonts w:ascii="Times New Roman" w:cs="Times New Roman" w:eastAsia="Times New Roman" w:hAnsi="Times New Roman"/>
          <w:sz w:val="28"/>
          <w:szCs w:val="28"/>
          <w:b w:val="1"/>
          <w:bCs w:val="1"/>
          <w:i w:val="1"/>
          <w:iCs w:val="1"/>
          <w:color w:val="auto"/>
        </w:rPr>
        <w:t xml:space="preserve">Психологическое просвещение и образование: </w:t>
      </w:r>
      <w:r>
        <w:rPr>
          <w:rFonts w:ascii="Times New Roman" w:cs="Times New Roman" w:eastAsia="Times New Roman" w:hAnsi="Times New Roman"/>
          <w:sz w:val="28"/>
          <w:szCs w:val="28"/>
          <w:color w:val="auto"/>
        </w:rPr>
        <w:t>формирование психологической</w:t>
      </w:r>
      <w:r>
        <w:rPr>
          <w:rFonts w:ascii="Times New Roman" w:cs="Times New Roman" w:eastAsia="Times New Roman" w:hAnsi="Times New Roman"/>
          <w:sz w:val="28"/>
          <w:szCs w:val="28"/>
          <w:b w:val="1"/>
          <w:bCs w:val="1"/>
          <w:i w:val="1"/>
          <w:iCs w:val="1"/>
          <w:color w:val="auto"/>
        </w:rPr>
        <w:t xml:space="preserve"> </w:t>
      </w:r>
      <w:r>
        <w:rPr>
          <w:rFonts w:ascii="Times New Roman" w:cs="Times New Roman" w:eastAsia="Times New Roman" w:hAnsi="Times New Roman"/>
          <w:sz w:val="28"/>
          <w:szCs w:val="28"/>
          <w:color w:val="auto"/>
        </w:rPr>
        <w:t>культуры.</w:t>
      </w:r>
    </w:p>
    <w:p>
      <w:pPr>
        <w:spacing w:after="0" w:line="180" w:lineRule="exact"/>
        <w:rPr>
          <w:sz w:val="20"/>
          <w:szCs w:val="20"/>
          <w:color w:val="auto"/>
        </w:rPr>
      </w:pPr>
    </w:p>
    <w:p>
      <w:pPr>
        <w:jc w:val="both"/>
        <w:ind w:left="7"/>
        <w:spacing w:after="0" w:line="275" w:lineRule="auto"/>
        <w:rPr>
          <w:sz w:val="20"/>
          <w:szCs w:val="20"/>
          <w:color w:val="auto"/>
        </w:rPr>
      </w:pPr>
      <w:r>
        <w:rPr>
          <w:rFonts w:ascii="Times New Roman" w:cs="Times New Roman" w:eastAsia="Times New Roman" w:hAnsi="Times New Roman"/>
          <w:sz w:val="28"/>
          <w:szCs w:val="28"/>
          <w:color w:val="auto"/>
        </w:rPr>
        <w:t>Для учащихся выпускных классов по запросу классных руководителей во втором полугодии проводятся занятия «Как готовиться к экзаменам», «Что делать, если…», «Как справиться с тревогой». На занятиях обсуждаем вопросы: как оборудовать рабочее место для подготовки к экзаменам, составить план занятий, разработать индивидуальный режим дня, с чего начать занятие, учитывать особенности запоминания, использовать методы запоминания, методы релаксации и активизации, приемы снижения экзаменационной тревожности, как организовать день накануне экзамена, настроить своих мысли на успех, как вести себя на экзамене, использовать полезные ссылки на Интернет-ресурсы по подготовке к ЕГЭ.</w:t>
      </w:r>
    </w:p>
    <w:p>
      <w:pPr>
        <w:spacing w:after="0" w:line="165" w:lineRule="exact"/>
        <w:rPr>
          <w:sz w:val="20"/>
          <w:szCs w:val="20"/>
          <w:color w:val="auto"/>
        </w:rPr>
      </w:pPr>
    </w:p>
    <w:p>
      <w:pPr>
        <w:jc w:val="both"/>
        <w:ind w:left="7"/>
        <w:spacing w:after="0" w:line="263" w:lineRule="auto"/>
        <w:rPr>
          <w:sz w:val="20"/>
          <w:szCs w:val="20"/>
          <w:color w:val="auto"/>
        </w:rPr>
      </w:pPr>
      <w:r>
        <w:rPr>
          <w:rFonts w:ascii="Times New Roman" w:cs="Times New Roman" w:eastAsia="Times New Roman" w:hAnsi="Times New Roman"/>
          <w:sz w:val="28"/>
          <w:szCs w:val="28"/>
          <w:color w:val="auto"/>
        </w:rPr>
        <w:t>Одним из существенных аспектов психолого-педагогического сопровождения выпускника, на мой взгляд, является ознакомление родителей со способами</w:t>
      </w:r>
    </w:p>
    <w:p>
      <w:pPr>
        <w:sectPr>
          <w:pgSz w:w="11900" w:h="16838" w:orient="portrait"/>
          <w:cols w:equalWidth="0" w:num="1">
            <w:col w:w="10207"/>
          </w:cols>
          <w:pgMar w:left="1133" w:top="718" w:right="564" w:bottom="767" w:gutter="0" w:footer="0" w:header="0"/>
        </w:sectPr>
      </w:pPr>
    </w:p>
    <w:p>
      <w:pPr>
        <w:jc w:val="both"/>
        <w:ind w:left="7" w:right="20"/>
        <w:spacing w:after="0" w:line="263" w:lineRule="auto"/>
        <w:rPr>
          <w:sz w:val="20"/>
          <w:szCs w:val="20"/>
          <w:color w:val="auto"/>
        </w:rPr>
      </w:pPr>
      <w:r>
        <w:rPr>
          <w:rFonts w:ascii="Times New Roman" w:cs="Times New Roman" w:eastAsia="Times New Roman" w:hAnsi="Times New Roman"/>
          <w:sz w:val="28"/>
          <w:szCs w:val="28"/>
          <w:color w:val="auto"/>
        </w:rPr>
        <w:t>правильного общения с ним, оказания ему психологической поддержки, создания в семье благоприятного психологического климата.</w:t>
      </w:r>
    </w:p>
    <w:p>
      <w:pPr>
        <w:spacing w:after="0" w:line="182" w:lineRule="exact"/>
        <w:rPr>
          <w:sz w:val="20"/>
          <w:szCs w:val="20"/>
          <w:color w:val="auto"/>
        </w:rPr>
      </w:pPr>
    </w:p>
    <w:p>
      <w:pPr>
        <w:jc w:val="both"/>
        <w:ind w:left="7" w:right="20"/>
        <w:spacing w:after="0" w:line="263" w:lineRule="auto"/>
        <w:rPr>
          <w:sz w:val="20"/>
          <w:szCs w:val="20"/>
          <w:color w:val="auto"/>
        </w:rPr>
      </w:pPr>
      <w:r>
        <w:rPr>
          <w:rFonts w:ascii="Times New Roman" w:cs="Times New Roman" w:eastAsia="Times New Roman" w:hAnsi="Times New Roman"/>
          <w:sz w:val="28"/>
          <w:szCs w:val="28"/>
          <w:color w:val="auto"/>
        </w:rPr>
        <w:t>Работа с родителями нацелена на повышение осведомленности родителей и формирование реалистичной картины экзамена, снижение родительской тревоги.</w:t>
      </w:r>
    </w:p>
    <w:p>
      <w:pPr>
        <w:spacing w:after="0" w:line="188" w:lineRule="exact"/>
        <w:rPr>
          <w:sz w:val="20"/>
          <w:szCs w:val="20"/>
          <w:color w:val="auto"/>
        </w:rPr>
      </w:pPr>
    </w:p>
    <w:p>
      <w:pPr>
        <w:jc w:val="both"/>
        <w:ind w:left="7"/>
        <w:spacing w:after="0" w:line="269" w:lineRule="auto"/>
        <w:rPr>
          <w:sz w:val="20"/>
          <w:szCs w:val="20"/>
          <w:color w:val="auto"/>
        </w:rPr>
      </w:pPr>
      <w:r>
        <w:rPr>
          <w:rFonts w:ascii="Times New Roman" w:cs="Times New Roman" w:eastAsia="Times New Roman" w:hAnsi="Times New Roman"/>
          <w:sz w:val="28"/>
          <w:szCs w:val="28"/>
          <w:color w:val="auto"/>
        </w:rPr>
        <w:t>На родительских собраниях даю рекомендации по организации режима дня старшеклассников, поддержке и помощи детям в период до, во время и даже после экзаменов</w:t>
      </w:r>
    </w:p>
    <w:p>
      <w:pPr>
        <w:spacing w:after="0" w:line="164" w:lineRule="exact"/>
        <w:rPr>
          <w:sz w:val="20"/>
          <w:szCs w:val="20"/>
          <w:color w:val="auto"/>
        </w:rPr>
      </w:pPr>
    </w:p>
    <w:p>
      <w:pPr>
        <w:ind w:left="7"/>
        <w:spacing w:after="0"/>
        <w:rPr>
          <w:sz w:val="20"/>
          <w:szCs w:val="20"/>
          <w:color w:val="auto"/>
        </w:rPr>
      </w:pPr>
      <w:r>
        <w:rPr>
          <w:rFonts w:ascii="Times New Roman" w:cs="Times New Roman" w:eastAsia="Times New Roman" w:hAnsi="Times New Roman"/>
          <w:sz w:val="28"/>
          <w:szCs w:val="28"/>
          <w:b w:val="1"/>
          <w:bCs w:val="1"/>
          <w:i w:val="1"/>
          <w:iCs w:val="1"/>
          <w:color w:val="auto"/>
        </w:rPr>
        <w:t>4.Развивающая, коррекционная работа (индивидуальная и групповая).</w:t>
      </w:r>
    </w:p>
    <w:p>
      <w:pPr>
        <w:spacing w:after="0" w:line="212" w:lineRule="exact"/>
        <w:rPr>
          <w:sz w:val="20"/>
          <w:szCs w:val="20"/>
          <w:color w:val="auto"/>
        </w:rPr>
      </w:pPr>
    </w:p>
    <w:p>
      <w:pPr>
        <w:jc w:val="both"/>
        <w:ind w:left="7"/>
        <w:spacing w:after="0" w:line="269" w:lineRule="auto"/>
        <w:rPr>
          <w:sz w:val="20"/>
          <w:szCs w:val="20"/>
          <w:color w:val="auto"/>
        </w:rPr>
      </w:pPr>
      <w:r>
        <w:rPr>
          <w:rFonts w:ascii="Times New Roman" w:cs="Times New Roman" w:eastAsia="Times New Roman" w:hAnsi="Times New Roman"/>
          <w:sz w:val="28"/>
          <w:szCs w:val="28"/>
          <w:color w:val="auto"/>
        </w:rPr>
        <w:t>Считаю, что данное направление является основным и наиболее важным направлением психологического сопровождения всех участников образовательного процесса.</w:t>
      </w:r>
    </w:p>
    <w:p>
      <w:pPr>
        <w:spacing w:after="0" w:line="175" w:lineRule="exact"/>
        <w:rPr>
          <w:sz w:val="20"/>
          <w:szCs w:val="20"/>
          <w:color w:val="auto"/>
        </w:rPr>
      </w:pPr>
    </w:p>
    <w:p>
      <w:pPr>
        <w:jc w:val="both"/>
        <w:ind w:left="7" w:firstLine="72"/>
        <w:spacing w:after="0" w:line="267" w:lineRule="auto"/>
        <w:rPr>
          <w:sz w:val="20"/>
          <w:szCs w:val="20"/>
          <w:color w:val="auto"/>
        </w:rPr>
      </w:pPr>
      <w:r>
        <w:rPr>
          <w:rFonts w:ascii="Times New Roman" w:cs="Times New Roman" w:eastAsia="Times New Roman" w:hAnsi="Times New Roman"/>
          <w:sz w:val="28"/>
          <w:szCs w:val="28"/>
          <w:color w:val="auto"/>
        </w:rPr>
        <w:t>Исходя из результатов диагностики учащихся школы, становится ясно, что развивающая работа должна вестись по трём основным направлениям:</w:t>
      </w:r>
    </w:p>
    <w:p>
      <w:pPr>
        <w:spacing w:after="0" w:line="177" w:lineRule="exact"/>
        <w:rPr>
          <w:sz w:val="20"/>
          <w:szCs w:val="20"/>
          <w:color w:val="auto"/>
        </w:rPr>
      </w:pPr>
    </w:p>
    <w:p>
      <w:pPr>
        <w:ind w:left="7" w:right="20" w:hanging="7"/>
        <w:spacing w:after="0" w:line="263" w:lineRule="auto"/>
        <w:tabs>
          <w:tab w:leader="none" w:pos="727"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Развитие познавательной сферы учащихся: внимания, памяти, мышления, воображения и т.д.</w:t>
      </w:r>
    </w:p>
    <w:p>
      <w:pPr>
        <w:spacing w:after="0" w:line="171" w:lineRule="exact"/>
        <w:rPr>
          <w:rFonts w:ascii="Times New Roman" w:cs="Times New Roman" w:eastAsia="Times New Roman" w:hAnsi="Times New Roman"/>
          <w:sz w:val="28"/>
          <w:szCs w:val="28"/>
          <w:color w:val="auto"/>
        </w:rPr>
      </w:pPr>
    </w:p>
    <w:p>
      <w:pPr>
        <w:ind w:left="727" w:hanging="727"/>
        <w:spacing w:after="0"/>
        <w:tabs>
          <w:tab w:leader="none" w:pos="727"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Снятие тревожности, формирование адекватной самооценки;</w:t>
      </w:r>
    </w:p>
    <w:p>
      <w:pPr>
        <w:spacing w:after="0" w:line="196" w:lineRule="exact"/>
        <w:rPr>
          <w:rFonts w:ascii="Times New Roman" w:cs="Times New Roman" w:eastAsia="Times New Roman" w:hAnsi="Times New Roman"/>
          <w:sz w:val="28"/>
          <w:szCs w:val="28"/>
          <w:color w:val="auto"/>
        </w:rPr>
      </w:pPr>
    </w:p>
    <w:p>
      <w:pPr>
        <w:ind w:left="727" w:hanging="727"/>
        <w:spacing w:after="0"/>
        <w:tabs>
          <w:tab w:leader="none" w:pos="727"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Развития произвольности, навыков самоорганизации и самоконтроля;</w:t>
      </w:r>
    </w:p>
    <w:p>
      <w:pPr>
        <w:spacing w:after="0" w:line="212" w:lineRule="exact"/>
        <w:rPr>
          <w:sz w:val="20"/>
          <w:szCs w:val="20"/>
          <w:color w:val="auto"/>
        </w:rPr>
      </w:pPr>
    </w:p>
    <w:p>
      <w:pPr>
        <w:ind w:left="7"/>
        <w:spacing w:after="0" w:line="263" w:lineRule="auto"/>
        <w:rPr>
          <w:sz w:val="20"/>
          <w:szCs w:val="20"/>
          <w:color w:val="auto"/>
        </w:rPr>
      </w:pPr>
      <w:r>
        <w:rPr>
          <w:rFonts w:ascii="Times New Roman" w:cs="Times New Roman" w:eastAsia="Times New Roman" w:hAnsi="Times New Roman"/>
          <w:sz w:val="28"/>
          <w:szCs w:val="28"/>
          <w:color w:val="auto"/>
        </w:rPr>
        <w:t>Кроме этого, в систему коррекционно-развивающей работы по психологической подготовке к ЕГЭ включает следующие направления:</w:t>
      </w:r>
    </w:p>
    <w:p>
      <w:pPr>
        <w:spacing w:after="0" w:line="188" w:lineRule="exact"/>
        <w:rPr>
          <w:sz w:val="20"/>
          <w:szCs w:val="20"/>
          <w:color w:val="auto"/>
        </w:rPr>
      </w:pPr>
    </w:p>
    <w:p>
      <w:pPr>
        <w:ind w:left="7" w:right="20" w:hanging="7"/>
        <w:spacing w:after="0" w:line="263" w:lineRule="auto"/>
        <w:tabs>
          <w:tab w:leader="none" w:pos="727"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Обучение способам релаксации и снятия эмоционального и физического напряжения;</w:t>
      </w:r>
    </w:p>
    <w:p>
      <w:pPr>
        <w:spacing w:after="0" w:line="166" w:lineRule="exact"/>
        <w:rPr>
          <w:rFonts w:ascii="Times New Roman" w:cs="Times New Roman" w:eastAsia="Times New Roman" w:hAnsi="Times New Roman"/>
          <w:sz w:val="28"/>
          <w:szCs w:val="28"/>
          <w:color w:val="auto"/>
        </w:rPr>
      </w:pPr>
    </w:p>
    <w:p>
      <w:pPr>
        <w:ind w:left="727" w:hanging="727"/>
        <w:spacing w:after="0"/>
        <w:tabs>
          <w:tab w:leader="none" w:pos="727"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Повышение сопротивляемости стрессу;</w:t>
      </w:r>
    </w:p>
    <w:p>
      <w:pPr>
        <w:spacing w:after="0" w:line="201" w:lineRule="exact"/>
        <w:rPr>
          <w:rFonts w:ascii="Times New Roman" w:cs="Times New Roman" w:eastAsia="Times New Roman" w:hAnsi="Times New Roman"/>
          <w:sz w:val="28"/>
          <w:szCs w:val="28"/>
          <w:color w:val="auto"/>
        </w:rPr>
      </w:pPr>
    </w:p>
    <w:p>
      <w:pPr>
        <w:ind w:left="727" w:hanging="727"/>
        <w:spacing w:after="0"/>
        <w:tabs>
          <w:tab w:leader="none" w:pos="727"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Актуализация внутренних ресурсов.</w:t>
      </w:r>
    </w:p>
    <w:p>
      <w:pPr>
        <w:spacing w:after="0" w:line="212" w:lineRule="exact"/>
        <w:rPr>
          <w:sz w:val="20"/>
          <w:szCs w:val="20"/>
          <w:color w:val="auto"/>
        </w:rPr>
      </w:pPr>
    </w:p>
    <w:p>
      <w:pPr>
        <w:ind w:left="7" w:right="20" w:hanging="7"/>
        <w:spacing w:after="0" w:line="263" w:lineRule="auto"/>
        <w:tabs>
          <w:tab w:leader="none" w:pos="299"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учащимися 9, 11 класса ведётся цикл тренинговых занятий по программе «Пять шагов к ГИА – 5 шагов от стресса», «Мир психологии».</w:t>
      </w:r>
    </w:p>
    <w:p>
      <w:pPr>
        <w:spacing w:after="0" w:line="187" w:lineRule="exact"/>
        <w:rPr>
          <w:sz w:val="20"/>
          <w:szCs w:val="20"/>
          <w:color w:val="auto"/>
        </w:rPr>
      </w:pPr>
    </w:p>
    <w:p>
      <w:pPr>
        <w:jc w:val="both"/>
        <w:ind w:left="7"/>
        <w:spacing w:after="0" w:line="274" w:lineRule="auto"/>
        <w:rPr>
          <w:sz w:val="20"/>
          <w:szCs w:val="20"/>
          <w:color w:val="auto"/>
        </w:rPr>
      </w:pPr>
      <w:r>
        <w:rPr>
          <w:rFonts w:ascii="Times New Roman" w:cs="Times New Roman" w:eastAsia="Times New Roman" w:hAnsi="Times New Roman"/>
          <w:sz w:val="28"/>
          <w:szCs w:val="28"/>
          <w:color w:val="auto"/>
        </w:rPr>
        <w:t>Наряду с выпускниками в стрессовую ситуацию попадают и взрослые: педагоги, родители. Поэтому школьный психолог должен включать в свою работу виды деятельности по эмоциональной разгрузке взрослых, т.к, они не меньше детей нуждаются в психологической поддержке. В своей работе со взрослыми чаще всего использую лёгкие тренинги или занятия с тренинговыми элементами. Лучше использовать лёгкие, ни к чему не обязывающие упражнения и задания на общение, сплочённость, поднятие настроения. (Переход к мастер-классу)</w:t>
      </w:r>
    </w:p>
    <w:p>
      <w:pPr>
        <w:sectPr>
          <w:pgSz w:w="11900" w:h="16838" w:orient="portrait"/>
          <w:cols w:equalWidth="0" w:num="1">
            <w:col w:w="10207"/>
          </w:cols>
          <w:pgMar w:left="1133" w:top="718" w:right="564" w:bottom="1440" w:gutter="0" w:footer="0" w:header="0"/>
        </w:sectPr>
      </w:pPr>
    </w:p>
    <w:p>
      <w:pPr>
        <w:ind w:left="7" w:right="180" w:firstLine="360"/>
        <w:spacing w:after="0" w:line="287" w:lineRule="auto"/>
        <w:rPr>
          <w:sz w:val="20"/>
          <w:szCs w:val="20"/>
          <w:color w:val="auto"/>
        </w:rPr>
      </w:pPr>
      <w:r>
        <w:rPr>
          <w:rFonts w:ascii="Arial" w:cs="Arial" w:eastAsia="Arial" w:hAnsi="Arial"/>
          <w:sz w:val="25"/>
          <w:szCs w:val="25"/>
          <w:u w:val="single" w:color="auto"/>
          <w:color w:val="111111"/>
        </w:rPr>
        <w:t>Упражнение</w:t>
      </w:r>
      <w:r>
        <w:rPr>
          <w:rFonts w:ascii="Arial" w:cs="Arial" w:eastAsia="Arial" w:hAnsi="Arial"/>
          <w:sz w:val="25"/>
          <w:szCs w:val="25"/>
          <w:color w:val="111111"/>
        </w:rPr>
        <w:t xml:space="preserve"> </w:t>
      </w:r>
      <w:r>
        <w:rPr>
          <w:rFonts w:ascii="Arial" w:cs="Arial" w:eastAsia="Arial" w:hAnsi="Arial"/>
          <w:sz w:val="25"/>
          <w:szCs w:val="25"/>
          <w:u w:val="single" w:color="auto"/>
          <w:color w:val="111111"/>
        </w:rPr>
        <w:t>1</w:t>
      </w:r>
      <w:r>
        <w:rPr>
          <w:rFonts w:ascii="Arial" w:cs="Arial" w:eastAsia="Arial" w:hAnsi="Arial"/>
          <w:sz w:val="25"/>
          <w:szCs w:val="25"/>
          <w:color w:val="111111"/>
        </w:rPr>
        <w:t xml:space="preserve">: </w:t>
      </w:r>
      <w:r>
        <w:rPr>
          <w:rFonts w:ascii="Arial" w:cs="Arial" w:eastAsia="Arial" w:hAnsi="Arial"/>
          <w:sz w:val="25"/>
          <w:szCs w:val="25"/>
          <w:i w:val="1"/>
          <w:iCs w:val="1"/>
          <w:color w:val="111111"/>
        </w:rPr>
        <w:t>«Меня зовут</w:t>
      </w:r>
      <w:r>
        <w:rPr>
          <w:rFonts w:ascii="Arial" w:cs="Arial" w:eastAsia="Arial" w:hAnsi="Arial"/>
          <w:sz w:val="25"/>
          <w:szCs w:val="25"/>
          <w:color w:val="111111"/>
        </w:rPr>
        <w:t xml:space="preserve"> </w:t>
      </w:r>
      <w:r>
        <w:rPr>
          <w:rFonts w:ascii="Arial" w:cs="Arial" w:eastAsia="Arial" w:hAnsi="Arial"/>
          <w:sz w:val="25"/>
          <w:szCs w:val="25"/>
          <w:i w:val="1"/>
          <w:iCs w:val="1"/>
          <w:color w:val="111111"/>
        </w:rPr>
        <w:t>…Я делаю так…»</w:t>
      </w:r>
      <w:r>
        <w:rPr>
          <w:rFonts w:ascii="Arial" w:cs="Arial" w:eastAsia="Arial" w:hAnsi="Arial"/>
          <w:sz w:val="25"/>
          <w:szCs w:val="25"/>
          <w:color w:val="111111"/>
        </w:rPr>
        <w:t xml:space="preserve"> </w:t>
      </w:r>
      <w:r>
        <w:rPr>
          <w:rFonts w:ascii="Arial" w:cs="Arial" w:eastAsia="Arial" w:hAnsi="Arial"/>
          <w:sz w:val="25"/>
          <w:szCs w:val="25"/>
          <w:u w:val="single" w:color="auto"/>
          <w:color w:val="111111"/>
        </w:rPr>
        <w:t>Цель</w:t>
      </w:r>
      <w:r>
        <w:rPr>
          <w:rFonts w:ascii="Arial" w:cs="Arial" w:eastAsia="Arial" w:hAnsi="Arial"/>
          <w:sz w:val="25"/>
          <w:szCs w:val="25"/>
          <w:color w:val="111111"/>
        </w:rPr>
        <w:t>: познакомить участников группы с ритуалом приветствия, включение участников в работу. Упражнение можно выполнять сидя, можно стоя. Каждый участник по кругу называет свое имя</w:t>
      </w:r>
    </w:p>
    <w:p>
      <w:pPr>
        <w:spacing w:after="0" w:line="1" w:lineRule="exact"/>
        <w:rPr>
          <w:sz w:val="20"/>
          <w:szCs w:val="20"/>
          <w:color w:val="auto"/>
        </w:rPr>
      </w:pPr>
    </w:p>
    <w:p>
      <w:pPr>
        <w:ind w:left="7" w:right="260" w:hanging="7"/>
        <w:spacing w:after="0" w:line="274" w:lineRule="auto"/>
        <w:tabs>
          <w:tab w:leader="none" w:pos="223" w:val="left"/>
        </w:tabs>
        <w:numPr>
          <w:ilvl w:val="0"/>
          <w:numId w:val="12"/>
        </w:numPr>
        <w:rPr>
          <w:rFonts w:ascii="Arial" w:cs="Arial" w:eastAsia="Arial" w:hAnsi="Arial"/>
          <w:sz w:val="26"/>
          <w:szCs w:val="26"/>
          <w:color w:val="111111"/>
        </w:rPr>
      </w:pPr>
      <w:r>
        <w:rPr>
          <w:rFonts w:ascii="Arial" w:cs="Arial" w:eastAsia="Arial" w:hAnsi="Arial"/>
          <w:sz w:val="26"/>
          <w:szCs w:val="26"/>
          <w:color w:val="111111"/>
        </w:rPr>
        <w:t xml:space="preserve">показывает какое-то движение со </w:t>
      </w:r>
      <w:r>
        <w:rPr>
          <w:rFonts w:ascii="Arial" w:cs="Arial" w:eastAsia="Arial" w:hAnsi="Arial"/>
          <w:sz w:val="26"/>
          <w:szCs w:val="26"/>
          <w:u w:val="single" w:color="auto"/>
          <w:color w:val="111111"/>
        </w:rPr>
        <w:t>словами</w:t>
      </w:r>
      <w:r>
        <w:rPr>
          <w:rFonts w:ascii="Arial" w:cs="Arial" w:eastAsia="Arial" w:hAnsi="Arial"/>
          <w:sz w:val="26"/>
          <w:szCs w:val="26"/>
          <w:color w:val="111111"/>
        </w:rPr>
        <w:t xml:space="preserve">: </w:t>
      </w:r>
      <w:r>
        <w:rPr>
          <w:rFonts w:ascii="Arial" w:cs="Arial" w:eastAsia="Arial" w:hAnsi="Arial"/>
          <w:sz w:val="26"/>
          <w:szCs w:val="26"/>
          <w:i w:val="1"/>
          <w:iCs w:val="1"/>
          <w:color w:val="111111"/>
        </w:rPr>
        <w:t>«Я делаю так…»</w:t>
      </w:r>
      <w:r>
        <w:rPr>
          <w:rFonts w:ascii="Arial" w:cs="Arial" w:eastAsia="Arial" w:hAnsi="Arial"/>
          <w:sz w:val="26"/>
          <w:szCs w:val="26"/>
          <w:color w:val="111111"/>
        </w:rPr>
        <w:t>. Каждый последующий участник повторяет сначала все имена и движения предыдущих, а потом уже называет свое имя и показывает свое движение. Таким образом последний участник должен повторить имена и движения всех остальных членов группы.</w:t>
      </w:r>
    </w:p>
    <w:p>
      <w:pPr>
        <w:spacing w:after="0" w:line="200" w:lineRule="exact"/>
        <w:rPr>
          <w:sz w:val="20"/>
          <w:szCs w:val="20"/>
          <w:color w:val="auto"/>
        </w:rPr>
      </w:pPr>
    </w:p>
    <w:p>
      <w:pPr>
        <w:spacing w:after="0" w:line="294" w:lineRule="exact"/>
        <w:rPr>
          <w:sz w:val="20"/>
          <w:szCs w:val="20"/>
          <w:color w:val="auto"/>
        </w:rPr>
      </w:pPr>
    </w:p>
    <w:p>
      <w:pPr>
        <w:ind w:left="287" w:hanging="287"/>
        <w:spacing w:after="0"/>
        <w:tabs>
          <w:tab w:leader="none" w:pos="287" w:val="left"/>
        </w:tabs>
        <w:numPr>
          <w:ilvl w:val="0"/>
          <w:numId w:val="13"/>
        </w:numPr>
        <w:rPr>
          <w:rFonts w:ascii="Arial" w:cs="Arial" w:eastAsia="Arial" w:hAnsi="Arial"/>
          <w:sz w:val="26"/>
          <w:szCs w:val="26"/>
          <w:color w:val="111111"/>
        </w:rPr>
      </w:pPr>
      <w:r>
        <w:rPr>
          <w:rFonts w:ascii="Times New Roman" w:cs="Times New Roman" w:eastAsia="Times New Roman" w:hAnsi="Times New Roman"/>
          <w:sz w:val="28"/>
          <w:szCs w:val="28"/>
          <w:color w:val="333333"/>
        </w:rPr>
        <w:t>Упражнение «Аплодисменты» (все сидят полукругом)</w:t>
      </w:r>
    </w:p>
    <w:p>
      <w:pPr>
        <w:spacing w:after="0" w:line="48" w:lineRule="exact"/>
        <w:rPr>
          <w:sz w:val="20"/>
          <w:szCs w:val="20"/>
          <w:color w:val="auto"/>
        </w:rPr>
      </w:pPr>
    </w:p>
    <w:p>
      <w:pPr>
        <w:ind w:left="227" w:hanging="155"/>
        <w:spacing w:after="0"/>
        <w:tabs>
          <w:tab w:leader="none" w:pos="227" w:val="left"/>
        </w:tabs>
        <w:numPr>
          <w:ilvl w:val="1"/>
          <w:numId w:val="14"/>
        </w:numPr>
        <w:rPr>
          <w:rFonts w:ascii="Times New Roman" w:cs="Times New Roman" w:eastAsia="Times New Roman" w:hAnsi="Times New Roman"/>
          <w:sz w:val="28"/>
          <w:szCs w:val="28"/>
          <w:b w:val="1"/>
          <w:bCs w:val="1"/>
          <w:color w:val="333333"/>
        </w:rPr>
      </w:pPr>
      <w:r>
        <w:rPr>
          <w:rFonts w:ascii="Times New Roman" w:cs="Times New Roman" w:eastAsia="Times New Roman" w:hAnsi="Times New Roman"/>
          <w:sz w:val="28"/>
          <w:szCs w:val="28"/>
          <w:color w:val="333333"/>
        </w:rPr>
        <w:t>Давайте поприветствуем друг друга. Давайте я начну, а вы продолжите. Это легко</w:t>
      </w:r>
    </w:p>
    <w:p>
      <w:pPr>
        <w:spacing w:after="0" w:line="63" w:lineRule="exact"/>
        <w:rPr>
          <w:rFonts w:ascii="Times New Roman" w:cs="Times New Roman" w:eastAsia="Times New Roman" w:hAnsi="Times New Roman"/>
          <w:sz w:val="28"/>
          <w:szCs w:val="28"/>
          <w:b w:val="1"/>
          <w:bCs w:val="1"/>
          <w:color w:val="333333"/>
        </w:rPr>
      </w:pPr>
    </w:p>
    <w:p>
      <w:pPr>
        <w:ind w:left="7" w:right="180"/>
        <w:spacing w:after="0" w:line="271" w:lineRule="auto"/>
        <w:rPr>
          <w:rFonts w:ascii="Times New Roman" w:cs="Times New Roman" w:eastAsia="Times New Roman" w:hAnsi="Times New Roman"/>
          <w:sz w:val="28"/>
          <w:szCs w:val="28"/>
          <w:b w:val="1"/>
          <w:bCs w:val="1"/>
          <w:color w:val="333333"/>
        </w:rPr>
      </w:pPr>
      <w:r>
        <w:rPr>
          <w:rFonts w:ascii="Times New Roman" w:cs="Times New Roman" w:eastAsia="Times New Roman" w:hAnsi="Times New Roman"/>
          <w:sz w:val="28"/>
          <w:szCs w:val="28"/>
          <w:color w:val="333333"/>
        </w:rPr>
        <w:t>– я встаю и говорю: «Я хочу поприветствовать …(имя)» - и аплодирую этому человеку. Тот, кого я назвала, встает и так же приветствует следующего, любого из сидящих – ему мы хлопаем уже вдвоем и т.д. Человеку, которого назовут последним, достается не только приветствие, но и самые громкие аплодисменты!</w:t>
      </w:r>
    </w:p>
    <w:p>
      <w:pPr>
        <w:spacing w:after="0" w:line="163" w:lineRule="exact"/>
        <w:rPr>
          <w:sz w:val="20"/>
          <w:szCs w:val="20"/>
          <w:color w:val="auto"/>
        </w:rPr>
      </w:pPr>
    </w:p>
    <w:p>
      <w:pPr>
        <w:ind w:left="647" w:hanging="287"/>
        <w:spacing w:after="0"/>
        <w:tabs>
          <w:tab w:leader="none" w:pos="647" w:val="left"/>
        </w:tabs>
        <w:numPr>
          <w:ilvl w:val="0"/>
          <w:numId w:val="15"/>
        </w:numPr>
        <w:rPr>
          <w:rFonts w:ascii="Times New Roman" w:cs="Times New Roman" w:eastAsia="Times New Roman" w:hAnsi="Times New Roman"/>
          <w:sz w:val="28"/>
          <w:szCs w:val="28"/>
          <w:color w:val="111111"/>
        </w:rPr>
      </w:pPr>
      <w:r>
        <w:rPr>
          <w:rFonts w:ascii="Times New Roman" w:cs="Times New Roman" w:eastAsia="Times New Roman" w:hAnsi="Times New Roman"/>
          <w:sz w:val="28"/>
          <w:szCs w:val="28"/>
          <w:color w:val="111111"/>
        </w:rPr>
        <w:t xml:space="preserve">Игра </w:t>
      </w:r>
      <w:r>
        <w:rPr>
          <w:rFonts w:ascii="Times New Roman" w:cs="Times New Roman" w:eastAsia="Times New Roman" w:hAnsi="Times New Roman"/>
          <w:sz w:val="28"/>
          <w:szCs w:val="28"/>
          <w:i w:val="1"/>
          <w:iCs w:val="1"/>
          <w:color w:val="111111"/>
        </w:rPr>
        <w:t>«Волшебные очки»</w:t>
      </w:r>
      <w:r>
        <w:rPr>
          <w:rFonts w:ascii="Times New Roman" w:cs="Times New Roman" w:eastAsia="Times New Roman" w:hAnsi="Times New Roman"/>
          <w:sz w:val="28"/>
          <w:szCs w:val="28"/>
          <w:color w:val="111111"/>
        </w:rPr>
        <w:t>.</w:t>
      </w:r>
    </w:p>
    <w:p>
      <w:pPr>
        <w:spacing w:after="0" w:line="63" w:lineRule="exact"/>
        <w:rPr>
          <w:sz w:val="20"/>
          <w:szCs w:val="20"/>
          <w:color w:val="auto"/>
        </w:rPr>
      </w:pPr>
    </w:p>
    <w:p>
      <w:pPr>
        <w:ind w:left="7" w:firstLine="360"/>
        <w:spacing w:after="0" w:line="272" w:lineRule="auto"/>
        <w:rPr>
          <w:sz w:val="20"/>
          <w:szCs w:val="20"/>
          <w:color w:val="auto"/>
        </w:rPr>
      </w:pPr>
      <w:r>
        <w:rPr>
          <w:rFonts w:ascii="Times New Roman" w:cs="Times New Roman" w:eastAsia="Times New Roman" w:hAnsi="Times New Roman"/>
          <w:sz w:val="28"/>
          <w:szCs w:val="28"/>
          <w:color w:val="111111"/>
        </w:rPr>
        <w:t xml:space="preserve">Участники становятся в два круга лицом друг к другу. </w:t>
      </w:r>
      <w:r>
        <w:rPr>
          <w:rFonts w:ascii="Times New Roman" w:cs="Times New Roman" w:eastAsia="Times New Roman" w:hAnsi="Times New Roman"/>
          <w:sz w:val="28"/>
          <w:szCs w:val="28"/>
          <w:u w:val="single" w:color="auto"/>
          <w:color w:val="111111"/>
        </w:rPr>
        <w:t>Ведущий</w:t>
      </w:r>
      <w:r>
        <w:rPr>
          <w:rFonts w:ascii="Times New Roman" w:cs="Times New Roman" w:eastAsia="Times New Roman" w:hAnsi="Times New Roman"/>
          <w:sz w:val="28"/>
          <w:szCs w:val="28"/>
          <w:color w:val="111111"/>
        </w:rPr>
        <w:t xml:space="preserve">: «У меня есть волшебные очки, в которые можно разглядеть только хорошее, что есть в человеке, даже то, что человек иногда прячет от всех. Пусть каждый из вас примерит эти очки, посмотрит на своих </w:t>
      </w:r>
      <w:r>
        <w:rPr>
          <w:rFonts w:ascii="Times New Roman" w:cs="Times New Roman" w:eastAsia="Times New Roman" w:hAnsi="Times New Roman"/>
          <w:sz w:val="28"/>
          <w:szCs w:val="28"/>
          <w:b w:val="1"/>
          <w:bCs w:val="1"/>
          <w:color w:val="111111"/>
        </w:rPr>
        <w:t>коллег</w:t>
      </w:r>
      <w:r>
        <w:rPr>
          <w:rFonts w:ascii="Times New Roman" w:cs="Times New Roman" w:eastAsia="Times New Roman" w:hAnsi="Times New Roman"/>
          <w:sz w:val="28"/>
          <w:szCs w:val="28"/>
          <w:color w:val="111111"/>
        </w:rPr>
        <w:t xml:space="preserve"> и попытается увидеть как можно больше хорошего в каждом, может быть даже то, что раньше не замечал.</w:t>
      </w:r>
    </w:p>
    <w:p>
      <w:pPr>
        <w:spacing w:after="0" w:line="383" w:lineRule="exact"/>
        <w:rPr>
          <w:sz w:val="20"/>
          <w:szCs w:val="20"/>
          <w:color w:val="auto"/>
        </w:rPr>
      </w:pPr>
    </w:p>
    <w:p>
      <w:pPr>
        <w:ind w:left="707" w:hanging="347"/>
        <w:spacing w:after="0"/>
        <w:tabs>
          <w:tab w:leader="none" w:pos="707" w:val="left"/>
        </w:tabs>
        <w:numPr>
          <w:ilvl w:val="0"/>
          <w:numId w:val="16"/>
        </w:numPr>
        <w:rPr>
          <w:rFonts w:ascii="Times New Roman" w:cs="Times New Roman" w:eastAsia="Times New Roman" w:hAnsi="Times New Roman"/>
          <w:sz w:val="28"/>
          <w:szCs w:val="28"/>
          <w:color w:val="111111"/>
        </w:rPr>
      </w:pPr>
      <w:r>
        <w:rPr>
          <w:rFonts w:ascii="Times New Roman" w:cs="Times New Roman" w:eastAsia="Times New Roman" w:hAnsi="Times New Roman"/>
          <w:sz w:val="28"/>
          <w:szCs w:val="28"/>
          <w:i w:val="1"/>
          <w:iCs w:val="1"/>
          <w:color w:val="111111"/>
        </w:rPr>
        <w:t xml:space="preserve">«Сердце </w:t>
      </w:r>
      <w:r>
        <w:rPr>
          <w:rFonts w:ascii="Times New Roman" w:cs="Times New Roman" w:eastAsia="Times New Roman" w:hAnsi="Times New Roman"/>
          <w:sz w:val="28"/>
          <w:szCs w:val="28"/>
          <w:b w:val="1"/>
          <w:bCs w:val="1"/>
          <w:i w:val="1"/>
          <w:iCs w:val="1"/>
          <w:color w:val="111111"/>
        </w:rPr>
        <w:t>коллектива</w:t>
      </w:r>
      <w:r>
        <w:rPr>
          <w:rFonts w:ascii="Times New Roman" w:cs="Times New Roman" w:eastAsia="Times New Roman" w:hAnsi="Times New Roman"/>
          <w:sz w:val="28"/>
          <w:szCs w:val="28"/>
          <w:i w:val="1"/>
          <w:iCs w:val="1"/>
          <w:color w:val="111111"/>
        </w:rPr>
        <w:t>»</w:t>
      </w:r>
    </w:p>
    <w:p>
      <w:pPr>
        <w:spacing w:after="0" w:line="64" w:lineRule="exact"/>
        <w:rPr>
          <w:sz w:val="20"/>
          <w:szCs w:val="20"/>
          <w:color w:val="auto"/>
        </w:rPr>
      </w:pPr>
    </w:p>
    <w:p>
      <w:pPr>
        <w:ind w:left="7" w:right="20" w:firstLine="360"/>
        <w:spacing w:after="0" w:line="274" w:lineRule="auto"/>
        <w:rPr>
          <w:sz w:val="20"/>
          <w:szCs w:val="20"/>
          <w:color w:val="auto"/>
        </w:rPr>
      </w:pPr>
      <w:r>
        <w:rPr>
          <w:rFonts w:ascii="Times New Roman" w:cs="Times New Roman" w:eastAsia="Times New Roman" w:hAnsi="Times New Roman"/>
          <w:sz w:val="28"/>
          <w:szCs w:val="28"/>
          <w:color w:val="111111"/>
        </w:rPr>
        <w:t xml:space="preserve">На ватмане нарисован контур большого сердца. </w:t>
      </w:r>
      <w:r>
        <w:rPr>
          <w:rFonts w:ascii="Times New Roman" w:cs="Times New Roman" w:eastAsia="Times New Roman" w:hAnsi="Times New Roman"/>
          <w:sz w:val="28"/>
          <w:szCs w:val="28"/>
          <w:b w:val="1"/>
          <w:bCs w:val="1"/>
          <w:color w:val="111111"/>
        </w:rPr>
        <w:t>Педагогам говориться о том</w:t>
      </w:r>
      <w:r>
        <w:rPr>
          <w:rFonts w:ascii="Times New Roman" w:cs="Times New Roman" w:eastAsia="Times New Roman" w:hAnsi="Times New Roman"/>
          <w:sz w:val="28"/>
          <w:szCs w:val="28"/>
          <w:color w:val="111111"/>
        </w:rPr>
        <w:t xml:space="preserve">, что это сердце </w:t>
      </w:r>
      <w:r>
        <w:rPr>
          <w:rFonts w:ascii="Times New Roman" w:cs="Times New Roman" w:eastAsia="Times New Roman" w:hAnsi="Times New Roman"/>
          <w:sz w:val="28"/>
          <w:szCs w:val="28"/>
          <w:b w:val="1"/>
          <w:bCs w:val="1"/>
          <w:color w:val="111111"/>
        </w:rPr>
        <w:t>коллектива</w:t>
      </w:r>
      <w:r>
        <w:rPr>
          <w:rFonts w:ascii="Times New Roman" w:cs="Times New Roman" w:eastAsia="Times New Roman" w:hAnsi="Times New Roman"/>
          <w:sz w:val="28"/>
          <w:szCs w:val="28"/>
          <w:color w:val="111111"/>
        </w:rPr>
        <w:t xml:space="preserve">. Но оно пока еще пустое, не заполненное, можно сказать безжизненное. Пока еще не слышен звук сердцебиений. Давайте же наполним это сердце (на маленьких сердечках пишутся позитивные пожелания своим </w:t>
      </w:r>
      <w:r>
        <w:rPr>
          <w:rFonts w:ascii="Times New Roman" w:cs="Times New Roman" w:eastAsia="Times New Roman" w:hAnsi="Times New Roman"/>
          <w:sz w:val="28"/>
          <w:szCs w:val="28"/>
          <w:b w:val="1"/>
          <w:bCs w:val="1"/>
          <w:color w:val="111111"/>
        </w:rPr>
        <w:t>коллегам</w:t>
      </w:r>
      <w:r>
        <w:rPr>
          <w:rFonts w:ascii="Times New Roman" w:cs="Times New Roman" w:eastAsia="Times New Roman" w:hAnsi="Times New Roman"/>
          <w:sz w:val="28"/>
          <w:szCs w:val="28"/>
          <w:color w:val="111111"/>
        </w:rPr>
        <w:t xml:space="preserve">, затем они приклеиваются к контуру большого сердца). Затем зачитываются в слух. Теперь сердце </w:t>
      </w:r>
      <w:r>
        <w:rPr>
          <w:rFonts w:ascii="Times New Roman" w:cs="Times New Roman" w:eastAsia="Times New Roman" w:hAnsi="Times New Roman"/>
          <w:sz w:val="28"/>
          <w:szCs w:val="28"/>
          <w:b w:val="1"/>
          <w:bCs w:val="1"/>
          <w:color w:val="111111"/>
        </w:rPr>
        <w:t>коллектива заполнено</w:t>
      </w:r>
      <w:r>
        <w:rPr>
          <w:rFonts w:ascii="Times New Roman" w:cs="Times New Roman" w:eastAsia="Times New Roman" w:hAnsi="Times New Roman"/>
          <w:sz w:val="28"/>
          <w:szCs w:val="28"/>
          <w:color w:val="111111"/>
        </w:rPr>
        <w:t>, и может биться в унисон с вашим. Послушайте (щелкаем пальцами один раз, затем ударяем ладонью о грудь один раз, еще один щелчок пальцами и два хлопка ладонью о грудь и т. д.)</w:t>
      </w:r>
    </w:p>
    <w:p>
      <w:pPr>
        <w:spacing w:after="0" w:line="232" w:lineRule="exact"/>
        <w:rPr>
          <w:sz w:val="20"/>
          <w:szCs w:val="20"/>
          <w:color w:val="auto"/>
        </w:rPr>
      </w:pPr>
    </w:p>
    <w:p>
      <w:pPr>
        <w:ind w:left="367"/>
        <w:spacing w:after="0"/>
        <w:rPr>
          <w:sz w:val="20"/>
          <w:szCs w:val="20"/>
          <w:color w:val="auto"/>
        </w:rPr>
      </w:pPr>
      <w:r>
        <w:rPr>
          <w:rFonts w:ascii="Times New Roman" w:cs="Times New Roman" w:eastAsia="Times New Roman" w:hAnsi="Times New Roman"/>
          <w:sz w:val="28"/>
          <w:szCs w:val="28"/>
          <w:color w:val="111111"/>
        </w:rPr>
        <w:t>Заключительная часть.</w:t>
      </w:r>
    </w:p>
    <w:p>
      <w:pPr>
        <w:spacing w:after="0" w:line="273" w:lineRule="exact"/>
        <w:rPr>
          <w:sz w:val="20"/>
          <w:szCs w:val="20"/>
          <w:color w:val="auto"/>
        </w:rPr>
      </w:pPr>
    </w:p>
    <w:p>
      <w:pPr>
        <w:ind w:left="367"/>
        <w:spacing w:after="0"/>
        <w:rPr>
          <w:sz w:val="20"/>
          <w:szCs w:val="20"/>
          <w:color w:val="auto"/>
        </w:rPr>
      </w:pPr>
      <w:r>
        <w:rPr>
          <w:rFonts w:ascii="Times New Roman" w:cs="Times New Roman" w:eastAsia="Times New Roman" w:hAnsi="Times New Roman"/>
          <w:sz w:val="28"/>
          <w:szCs w:val="28"/>
          <w:color w:val="111111"/>
        </w:rPr>
        <w:t xml:space="preserve">Рефлексия </w:t>
      </w:r>
      <w:r>
        <w:rPr>
          <w:rFonts w:ascii="Times New Roman" w:cs="Times New Roman" w:eastAsia="Times New Roman" w:hAnsi="Times New Roman"/>
          <w:sz w:val="28"/>
          <w:szCs w:val="28"/>
          <w:b w:val="1"/>
          <w:bCs w:val="1"/>
          <w:color w:val="111111"/>
        </w:rPr>
        <w:t>тренинга</w:t>
      </w:r>
      <w:r>
        <w:rPr>
          <w:rFonts w:ascii="Times New Roman" w:cs="Times New Roman" w:eastAsia="Times New Roman" w:hAnsi="Times New Roman"/>
          <w:sz w:val="28"/>
          <w:szCs w:val="28"/>
          <w:color w:val="111111"/>
        </w:rPr>
        <w:t>. Обмен идеями, мыслями и чувствами по данной теме.</w:t>
      </w:r>
    </w:p>
    <w:p>
      <w:pPr>
        <w:spacing w:after="0" w:line="48" w:lineRule="exact"/>
        <w:rPr>
          <w:sz w:val="20"/>
          <w:szCs w:val="20"/>
          <w:color w:val="auto"/>
        </w:rPr>
      </w:pPr>
    </w:p>
    <w:p>
      <w:pPr>
        <w:ind w:left="7"/>
        <w:spacing w:after="0"/>
        <w:rPr>
          <w:sz w:val="20"/>
          <w:szCs w:val="20"/>
          <w:color w:val="auto"/>
        </w:rPr>
      </w:pPr>
      <w:r>
        <w:rPr>
          <w:rFonts w:ascii="Times New Roman" w:cs="Times New Roman" w:eastAsia="Times New Roman" w:hAnsi="Times New Roman"/>
          <w:sz w:val="28"/>
          <w:szCs w:val="28"/>
          <w:color w:val="111111"/>
        </w:rPr>
        <w:t xml:space="preserve">Подведение итогов работы в рамках </w:t>
      </w:r>
      <w:r>
        <w:rPr>
          <w:rFonts w:ascii="Times New Roman" w:cs="Times New Roman" w:eastAsia="Times New Roman" w:hAnsi="Times New Roman"/>
          <w:sz w:val="28"/>
          <w:szCs w:val="28"/>
          <w:b w:val="1"/>
          <w:bCs w:val="1"/>
          <w:color w:val="111111"/>
        </w:rPr>
        <w:t>практикума</w:t>
      </w:r>
      <w:r>
        <w:rPr>
          <w:rFonts w:ascii="Times New Roman" w:cs="Times New Roman" w:eastAsia="Times New Roman" w:hAnsi="Times New Roman"/>
          <w:sz w:val="28"/>
          <w:szCs w:val="28"/>
          <w:color w:val="111111"/>
        </w:rPr>
        <w:t>.</w:t>
      </w:r>
    </w:p>
    <w:p>
      <w:pPr>
        <w:spacing w:after="0" w:line="274" w:lineRule="exact"/>
        <w:rPr>
          <w:sz w:val="20"/>
          <w:szCs w:val="20"/>
          <w:color w:val="auto"/>
        </w:rPr>
      </w:pPr>
    </w:p>
    <w:p>
      <w:pPr>
        <w:ind w:left="367"/>
        <w:spacing w:after="0"/>
        <w:rPr>
          <w:sz w:val="20"/>
          <w:szCs w:val="20"/>
          <w:color w:val="auto"/>
        </w:rPr>
      </w:pPr>
      <w:r>
        <w:rPr>
          <w:rFonts w:ascii="Times New Roman" w:cs="Times New Roman" w:eastAsia="Times New Roman" w:hAnsi="Times New Roman"/>
          <w:sz w:val="28"/>
          <w:szCs w:val="28"/>
          <w:color w:val="111111"/>
        </w:rPr>
        <w:t>Спасибо за внимание до новых встреч.</w:t>
      </w:r>
    </w:p>
    <w:sectPr>
      <w:pgSz w:w="11900" w:h="16838" w:orient="portrait"/>
      <w:cols w:equalWidth="0" w:num="1">
        <w:col w:w="10167"/>
      </w:cols>
      <w:pgMar w:left="1133" w:top="716" w:right="604"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roman"/>
    <w:pitch w:val="variable"/>
    <w:sig w:usb0="00000000" w:usb1="00000000" w:usb2="00000000" w:usb3="00000000" w:csb0="80000000" w:csb1="00000000"/>
  </w:font>
  <w:font w:name="Arial">
    <w:panose1 w:val="020B0604020202020204"/>
    <w:charset w:val="00"/>
    <w:family w:val="swiss"/>
    <w:pitch w:val="variable"/>
    <w:sig w:usb0="E0002AFF" w:usb1="C0007843" w:usb2="00000009" w:usb3="00000000" w:csb0="400001FF" w:csb1="FFFF0000"/>
  </w:font>
</w:fonts>
</file>

<file path=word/numbering.xml><?xml version="1.0" encoding="utf-8"?>
<w:numbering xmlns:w="http://schemas.openxmlformats.org/wordprocessingml/2006/main">
  <w:abstractNum w:abstractNumId="0">
    <w:nsid w:val="BB3"/>
    <w:multiLevelType w:val="hybridMultilevel"/>
    <w:lvl w:ilvl="0">
      <w:lvlJc w:val="left"/>
      <w:lvlText w:val="и"/>
      <w:numFmt w:val="bullet"/>
      <w:start w:val="1"/>
    </w:lvl>
  </w:abstractNum>
  <w:abstractNum w:abstractNumId="1">
    <w:nsid w:val="2EA6"/>
    <w:multiLevelType w:val="hybridMultilevel"/>
    <w:lvl w:ilvl="0">
      <w:lvlJc w:val="left"/>
      <w:lvlText w:val="%1."/>
      <w:numFmt w:val="decimal"/>
      <w:start w:val="1"/>
    </w:lvl>
  </w:abstractNum>
  <w:abstractNum w:abstractNumId="2">
    <w:nsid w:val="12DB"/>
    <w:multiLevelType w:val="hybridMultilevel"/>
    <w:lvl w:ilvl="0">
      <w:lvlJc w:val="left"/>
      <w:lvlText w:val="%1."/>
      <w:numFmt w:val="decimal"/>
      <w:start w:val="1"/>
    </w:lvl>
    <w:lvl w:ilvl="1">
      <w:lvlJc w:val="left"/>
      <w:lvlText w:val=""/>
      <w:numFmt w:val="bullet"/>
      <w:start w:val="1"/>
    </w:lvl>
  </w:abstractNum>
  <w:abstractNum w:abstractNumId="3">
    <w:nsid w:val="153C"/>
    <w:multiLevelType w:val="hybridMultilevel"/>
    <w:lvl w:ilvl="0">
      <w:lvlJc w:val="left"/>
      <w:lvlText w:val="%1)"/>
      <w:numFmt w:val="decimal"/>
      <w:start w:val="1"/>
    </w:lvl>
  </w:abstractNum>
  <w:abstractNum w:abstractNumId="4">
    <w:nsid w:val="7E87"/>
    <w:multiLevelType w:val="hybridMultilevel"/>
    <w:lvl w:ilvl="0">
      <w:lvlJc w:val="left"/>
      <w:lvlText w:val="%1)"/>
      <w:numFmt w:val="decimal"/>
      <w:start w:val="2"/>
    </w:lvl>
  </w:abstractNum>
  <w:abstractNum w:abstractNumId="5">
    <w:nsid w:val="390C"/>
    <w:multiLevelType w:val="hybridMultilevel"/>
    <w:lvl w:ilvl="0">
      <w:lvlJc w:val="left"/>
      <w:lvlText w:val="%1)"/>
      <w:numFmt w:val="decimal"/>
      <w:start w:val="3"/>
    </w:lvl>
  </w:abstractNum>
  <w:abstractNum w:abstractNumId="6">
    <w:nsid w:val="F3E"/>
    <w:multiLevelType w:val="hybridMultilevel"/>
    <w:lvl w:ilvl="0">
      <w:lvlJc w:val="left"/>
      <w:lvlText w:val="%1)"/>
      <w:numFmt w:val="decimal"/>
      <w:start w:val="4"/>
    </w:lvl>
  </w:abstractNum>
  <w:abstractNum w:abstractNumId="7">
    <w:nsid w:val="99"/>
    <w:multiLevelType w:val="hybridMultilevel"/>
    <w:lvl w:ilvl="0">
      <w:lvlJc w:val="left"/>
      <w:lvlText w:val="%1."/>
      <w:numFmt w:val="decimal"/>
      <w:start w:val="3"/>
    </w:lvl>
  </w:abstractNum>
  <w:abstractNum w:abstractNumId="8">
    <w:nsid w:val="124"/>
    <w:multiLevelType w:val="hybridMultilevel"/>
    <w:lvl w:ilvl="0">
      <w:lvlJc w:val="left"/>
      <w:lvlText w:val="%1."/>
      <w:numFmt w:val="decimal"/>
      <w:start w:val="1"/>
    </w:lvl>
  </w:abstractNum>
  <w:abstractNum w:abstractNumId="9">
    <w:nsid w:val="305E"/>
    <w:multiLevelType w:val="hybridMultilevel"/>
    <w:lvl w:ilvl="0">
      <w:lvlJc w:val="left"/>
      <w:lvlText w:val="%1."/>
      <w:numFmt w:val="decimal"/>
      <w:start w:val="1"/>
    </w:lvl>
  </w:abstractNum>
  <w:abstractNum w:abstractNumId="10">
    <w:nsid w:val="440D"/>
    <w:multiLevelType w:val="hybridMultilevel"/>
    <w:lvl w:ilvl="0">
      <w:lvlJc w:val="left"/>
      <w:lvlText w:val="С"/>
      <w:numFmt w:val="bullet"/>
      <w:start w:val="1"/>
    </w:lvl>
  </w:abstractNum>
  <w:abstractNum w:abstractNumId="11">
    <w:nsid w:val="491C"/>
    <w:multiLevelType w:val="hybridMultilevel"/>
    <w:lvl w:ilvl="0">
      <w:lvlJc w:val="left"/>
      <w:lvlText w:val="и"/>
      <w:numFmt w:val="bullet"/>
      <w:start w:val="1"/>
    </w:lvl>
  </w:abstractNum>
  <w:abstractNum w:abstractNumId="12">
    <w:nsid w:val="4D06"/>
    <w:multiLevelType w:val="hybridMultilevel"/>
    <w:lvl w:ilvl="0">
      <w:lvlJc w:val="left"/>
      <w:lvlText w:val="%1."/>
      <w:numFmt w:val="decimal"/>
      <w:start w:val="2"/>
    </w:lvl>
  </w:abstractNum>
  <w:abstractNum w:abstractNumId="13">
    <w:nsid w:val="4DB7"/>
    <w:multiLevelType w:val="hybridMultilevel"/>
    <w:lvl w:ilvl="0">
      <w:lvlJc w:val="left"/>
      <w:lvlText w:val="\endash "/>
      <w:numFmt w:val="bullet"/>
      <w:start w:val="1"/>
    </w:lvl>
    <w:lvl w:ilvl="1">
      <w:lvlJc w:val="left"/>
      <w:lvlText w:val="-"/>
      <w:numFmt w:val="bullet"/>
      <w:start w:val="1"/>
    </w:lvl>
  </w:abstractNum>
  <w:abstractNum w:abstractNumId="14">
    <w:nsid w:val="1547"/>
    <w:multiLevelType w:val="hybridMultilevel"/>
    <w:lvl w:ilvl="0">
      <w:lvlJc w:val="left"/>
      <w:lvlText w:val="%1."/>
      <w:numFmt w:val="decimal"/>
      <w:start w:val="3"/>
    </w:lvl>
  </w:abstractNum>
  <w:abstractNum w:abstractNumId="15">
    <w:nsid w:val="54DE"/>
    <w:multiLevelType w:val="hybridMultilevel"/>
    <w:lvl w:ilvl="0">
      <w:lvlJc w:val="left"/>
      <w:lvlText w:val="%1."/>
      <w:numFmt w:val="decimal"/>
      <w:start w:val="4"/>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2019-10-16T18:24:37Z</dcterms:created>
  <dcterms:modified xsi:type="dcterms:W3CDTF">2019-10-16T18:24:37Z</dcterms:modified>
</cp:coreProperties>
</file>

<file path=docProps/custom.xml><?xml version="1.0" encoding="utf-8"?>
<Properties xmlns:vt="http://schemas.openxmlformats.org/officeDocument/2006/docPropsVTypes" xmlns="http://schemas.openxmlformats.org/officeDocument/2006/custom-properties"/>
</file>