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0D" w:rsidRDefault="004C10EF">
      <w:pPr>
        <w:rPr>
          <w:rFonts w:ascii="Times New Roman" w:hAnsi="Times New Roman" w:cs="Times New Roman"/>
          <w:b/>
          <w:sz w:val="40"/>
          <w:szCs w:val="40"/>
        </w:rPr>
      </w:pPr>
      <w:r w:rsidRPr="004C10EF">
        <w:rPr>
          <w:rFonts w:ascii="Times New Roman" w:hAnsi="Times New Roman" w:cs="Times New Roman"/>
          <w:b/>
          <w:sz w:val="40"/>
          <w:szCs w:val="40"/>
        </w:rPr>
        <w:t>Выступление на окружном метод объединении.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</w:rPr>
        <w:t>Тема: «Игра, как средство активизации познавательной деятельности дошкольников».</w:t>
      </w:r>
      <w:r>
        <w:rPr>
          <w:rFonts w:ascii="Georgia" w:hAnsi="Georgia"/>
          <w:color w:val="1A1A1A"/>
          <w:shd w:val="clear" w:color="auto" w:fill="FFFFFF"/>
        </w:rPr>
        <w:t xml:space="preserve">  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 Ребёнок растёт, и он начинает активно познавать мир и самого себя, задавая бесконечные вопросы. Мы должны помочь ребёнку войти в этот огромный мир со всеми его сложностями и бесконечным количеством меняющейся информации, отобрать то, что необходимо в каком – либо возрасте, не перегружая его. В этом нам помогает игра. Ведь игра для ребёнка – это любимый вид деятельности.    Значение игры, ее всестороннее влияние на развитие личности ребенка трудно переоценить. Игра органически присуща детскому возрасту и при умелом руководстве способна творить чудеса. Словно волшебная палочка, она может изменить отношения детей ко всему, поможет включить в активную деятельность замкнутых и застенчивых детей, воспитать сознательную дисциплину.   </w:t>
      </w:r>
    </w:p>
    <w:p w:rsidR="004C10EF" w:rsidRDefault="004C10EF">
      <w:pPr>
        <w:rPr>
          <w:rStyle w:val="a4"/>
          <w:rFonts w:ascii="Georgia" w:hAnsi="Georgia"/>
          <w:b/>
          <w:bCs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На своих занятиях с детьми я использую игры, направленные на развитие психических познавательных процессов. С некоторыми играми я хочу вас познакомить, они эффективны в работе не только психолога, но и логопеда, воспитателя.</w:t>
      </w: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 xml:space="preserve">                                               </w:t>
      </w:r>
    </w:p>
    <w:p w:rsidR="004C10EF" w:rsidRDefault="004C10EF">
      <w:pPr>
        <w:rPr>
          <w:rStyle w:val="a4"/>
          <w:rFonts w:ascii="Georgia" w:hAnsi="Georgia"/>
          <w:b/>
          <w:bCs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ИГРА НА РАЗВИТИЕ  ПАМЯТИ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color w:val="1A1A1A"/>
          <w:shd w:val="clear" w:color="auto" w:fill="FFFFFF"/>
        </w:rPr>
        <w:t>1. «ЖИЛ-БЫЛ КОТ…»</w:t>
      </w:r>
      <w:r>
        <w:rPr>
          <w:rFonts w:ascii="Georgia" w:hAnsi="Georgia"/>
          <w:color w:val="1A1A1A"/>
          <w:shd w:val="clear" w:color="auto" w:fill="FFFFFF"/>
        </w:rPr>
        <w:t>    Упражнение заключается в составлении ряда определений к существительному. Каждый из участников повторяет весь предыдущий ряд, добавляя в конце свое определение. Например:    - «Это был красивый кот…»    - «Это был красивый пушистый кот…»    - «Это был красивый пушистый кот с зелеными глазами…» и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color w:val="1A1A1A"/>
          <w:shd w:val="clear" w:color="auto" w:fill="FFFFFF"/>
        </w:rPr>
        <w:t>2. Игра «ДОЖДЬ В ЛЕСУ».</w:t>
      </w:r>
      <w:r>
        <w:rPr>
          <w:rFonts w:ascii="Georgia" w:hAnsi="Georgia"/>
          <w:color w:val="1A1A1A"/>
          <w:shd w:val="clear" w:color="auto" w:fill="FFFFFF"/>
        </w:rPr>
        <w:t xml:space="preserve">  Психолог читает текст, педагоги выполняют действия. В лесу светило солнышко, и все деревья потянули к нему свои веточки. Вдруг подул сильный ветер и стал раскачивать деревья в разные стороны. Но крепко держатся корнями деревья, устойчиво стоят, только раскачиваются. Ветер принес дождевые тучи, и деревья почувствовали первые, нежные капли дождя. Дождь стучит все сильнее и сильнее. Деревья стали жалеть друг друга, защищать от сильных ударов дождя своими ветвями. Но вот вновь появилось солнышко. Деревья обрадовались, стряхнули с себя лишние капли дождя, вновь протянули ветви к солнцу. Деревья почувствовали внутри себя свежесть, бодрость и радость жизни.                                 </w:t>
      </w:r>
    </w:p>
    <w:p w:rsidR="004C10EF" w:rsidRDefault="004C10EF">
      <w:pPr>
        <w:rPr>
          <w:rStyle w:val="a4"/>
          <w:rFonts w:ascii="Georgia" w:hAnsi="Georgia"/>
          <w:b/>
          <w:bCs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</w:t>
      </w: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ИГРА НА РАЗВИТИЕ ИМАНИЯ.</w:t>
      </w:r>
    </w:p>
    <w:p w:rsidR="004C10EF" w:rsidRDefault="004C10EF">
      <w:pPr>
        <w:rPr>
          <w:rStyle w:val="a4"/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color w:val="1A1A1A"/>
          <w:shd w:val="clear" w:color="auto" w:fill="FFFFFF"/>
        </w:rPr>
        <w:t>3.</w:t>
      </w:r>
      <w:r>
        <w:rPr>
          <w:rStyle w:val="a4"/>
          <w:rFonts w:ascii="Georgia" w:hAnsi="Georgia"/>
          <w:color w:val="1A1A1A"/>
          <w:shd w:val="clear" w:color="auto" w:fill="FFFFFF"/>
        </w:rPr>
        <w:t> «ПОЛ, НОС, ПОТОЛОК».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Аудитория слушает команды и их выполняет. Педагог тоже показывает, но иногда неправильно. Все должны быть внимательными и не ошибиться.</w:t>
      </w:r>
    </w:p>
    <w:p w:rsidR="004C10EF" w:rsidRDefault="004C10EF">
      <w:pPr>
        <w:rPr>
          <w:rStyle w:val="a4"/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ИГРА НА РАЗВИТИЕ ВООБРАЖЕНИЯ</w:t>
      </w:r>
      <w:r>
        <w:rPr>
          <w:rStyle w:val="a4"/>
          <w:rFonts w:ascii="Georgia" w:hAnsi="Georgia"/>
          <w:color w:val="1A1A1A"/>
          <w:shd w:val="clear" w:color="auto" w:fill="FFFFFF"/>
        </w:rPr>
        <w:t> 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color w:val="1A1A1A"/>
          <w:shd w:val="clear" w:color="auto" w:fill="FFFFFF"/>
        </w:rPr>
        <w:t>4.</w:t>
      </w:r>
      <w:r>
        <w:rPr>
          <w:rStyle w:val="a4"/>
          <w:rFonts w:ascii="Georgia" w:hAnsi="Georgia"/>
          <w:color w:val="1A1A1A"/>
          <w:shd w:val="clear" w:color="auto" w:fill="FFFFFF"/>
        </w:rPr>
        <w:t>«ВОЛШЕБНЫЙ ЛЕС»</w:t>
      </w:r>
      <w:r>
        <w:rPr>
          <w:rFonts w:ascii="Georgia" w:hAnsi="Georgia"/>
          <w:color w:val="1A1A1A"/>
          <w:shd w:val="clear" w:color="auto" w:fill="FFFFFF"/>
        </w:rPr>
        <w:t xml:space="preserve">    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proofErr w:type="gramStart"/>
      <w:r>
        <w:rPr>
          <w:rFonts w:ascii="Georgia" w:hAnsi="Georgia"/>
          <w:color w:val="1A1A1A"/>
          <w:shd w:val="clear" w:color="auto" w:fill="FFFFFF"/>
        </w:rPr>
        <w:t>(варианты: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1A1A1A"/>
          <w:shd w:val="clear" w:color="auto" w:fill="FFFFFF"/>
        </w:rPr>
        <w:t>«Волшебная река», «Волшебный парк»)    Дорисовать незаконченные фигурки, превратив их в цветы, деревья, бабочки, птицы, животных, и сочинить историю по картинке.      </w:t>
      </w:r>
      <w:proofErr w:type="gramEnd"/>
    </w:p>
    <w:p w:rsidR="004C10EF" w:rsidRDefault="004C10EF">
      <w:pPr>
        <w:rPr>
          <w:rStyle w:val="a4"/>
          <w:rFonts w:ascii="Georgia" w:hAnsi="Georgia"/>
          <w:b/>
          <w:bCs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lastRenderedPageBreak/>
        <w:t xml:space="preserve">  Процесс формирования интеллектуально-познавательной деятельности не должен быть ограничен какими-то рамками. Следует помнить, что внутренний мир ребенка – это не только знания, конкретные представления, но и причудливые образы, невероятные аналогии, неуемная фантазия. Позволяйте ребенку самому осмыслить новую информацию, развивайте у него умение актуализировать по-новому стороны собственного опыта, побуждайте его к </w:t>
      </w:r>
      <w:proofErr w:type="gramStart"/>
      <w:r>
        <w:rPr>
          <w:rFonts w:ascii="Georgia" w:hAnsi="Georgia"/>
          <w:color w:val="1A1A1A"/>
          <w:shd w:val="clear" w:color="auto" w:fill="FFFFFF"/>
        </w:rPr>
        <w:t>собственным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проблематизациям</w:t>
      </w:r>
      <w:proofErr w:type="spellEnd"/>
      <w:r>
        <w:rPr>
          <w:rFonts w:ascii="Georgia" w:hAnsi="Georgia"/>
          <w:color w:val="1A1A1A"/>
          <w:shd w:val="clear" w:color="auto" w:fill="FFFFFF"/>
        </w:rPr>
        <w:t>.</w:t>
      </w: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 xml:space="preserve">                            </w:t>
      </w:r>
    </w:p>
    <w:p w:rsidR="004C10EF" w:rsidRDefault="004C10EF">
      <w:pPr>
        <w:rPr>
          <w:rStyle w:val="a4"/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     ИГРА НА РАЗВИТИЕ МЫШЛЕНИЯ.</w:t>
      </w:r>
      <w:r>
        <w:rPr>
          <w:rStyle w:val="a4"/>
          <w:rFonts w:ascii="Georgia" w:hAnsi="Georgia"/>
          <w:color w:val="1A1A1A"/>
          <w:shd w:val="clear" w:color="auto" w:fill="FFFFFF"/>
        </w:rPr>
        <w:t> </w:t>
      </w:r>
    </w:p>
    <w:p w:rsidR="004C10EF" w:rsidRDefault="004C10EF">
      <w:pPr>
        <w:rPr>
          <w:rStyle w:val="a4"/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color w:val="1A1A1A"/>
          <w:shd w:val="clear" w:color="auto" w:fill="FFFFFF"/>
        </w:rPr>
        <w:t>5.</w:t>
      </w:r>
      <w:r>
        <w:rPr>
          <w:rStyle w:val="a4"/>
          <w:rFonts w:ascii="Georgia" w:hAnsi="Georgia"/>
          <w:color w:val="1A1A1A"/>
          <w:shd w:val="clear" w:color="auto" w:fill="FFFFFF"/>
        </w:rPr>
        <w:t>"ОТГАДАЙ, ЧТО Я ХОЧУ СКАЗАТЬ!"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Всего предлагается 10 слогов: </w:t>
      </w:r>
      <w:proofErr w:type="gramStart"/>
      <w:r>
        <w:rPr>
          <w:rFonts w:ascii="Georgia" w:hAnsi="Georgia"/>
          <w:color w:val="1A1A1A"/>
          <w:shd w:val="clear" w:color="auto" w:fill="FFFFFF"/>
        </w:rPr>
        <w:t>ПО</w:t>
      </w:r>
      <w:proofErr w:type="gramEnd"/>
      <w:r>
        <w:rPr>
          <w:rFonts w:ascii="Georgia" w:hAnsi="Georgia"/>
          <w:color w:val="1A1A1A"/>
          <w:shd w:val="clear" w:color="auto" w:fill="FFFFFF"/>
        </w:rPr>
        <w:t>, НА, ЗА, МИ, МУ, ДО, ЧЕ, ПРЫ, КУ, 30. Надо с этими слогами составить слова.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color w:val="1A1A1A"/>
          <w:shd w:val="clear" w:color="auto" w:fill="FFFFFF"/>
        </w:rPr>
        <w:t>6</w:t>
      </w:r>
      <w:bookmarkStart w:id="0" w:name="_GoBack"/>
      <w:bookmarkEnd w:id="0"/>
      <w:r>
        <w:rPr>
          <w:rStyle w:val="a4"/>
          <w:rFonts w:ascii="Georgia" w:hAnsi="Georgia"/>
          <w:color w:val="1A1A1A"/>
          <w:shd w:val="clear" w:color="auto" w:fill="FFFFFF"/>
        </w:rPr>
        <w:t>. Релаксация «Заброшенный сад».</w:t>
      </w:r>
      <w:r>
        <w:rPr>
          <w:rStyle w:val="a4"/>
          <w:rFonts w:ascii="Georgia" w:hAnsi="Georgia"/>
          <w:color w:val="1A1A1A"/>
          <w:shd w:val="clear" w:color="auto" w:fill="FFFFFF"/>
        </w:rPr>
        <w:t xml:space="preserve"> </w:t>
      </w:r>
      <w:r>
        <w:rPr>
          <w:rFonts w:ascii="Georgia" w:hAnsi="Georgia"/>
          <w:color w:val="1A1A1A"/>
          <w:shd w:val="clear" w:color="auto" w:fill="FFFFFF"/>
        </w:rPr>
        <w:t>Это короткое погружение в мир фантазии поможет восстановить силы участников, уставших от напряженной работы.</w:t>
      </w:r>
    </w:p>
    <w:p w:rsidR="004C10EF" w:rsidRDefault="004C10E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Ведущий:</w:t>
      </w:r>
      <w:r>
        <w:rPr>
          <w:rFonts w:ascii="Georgia" w:hAnsi="Georgia"/>
          <w:color w:val="1A1A1A"/>
          <w:shd w:val="clear" w:color="auto" w:fill="FFFFFF"/>
        </w:rPr>
        <w:t> — Пожалуйста, закройте глаза. Несколько раз глубоко вдохните и выдохните. Представьте себе, что вы бродите по какому-то большому поместью. Вы видите высокие стены, целиком заросшие плющом. В стене вы замечаете старую деревянную дверь. Поддавшись внезапному порыву, вы открываете створки и входите внутрь…</w:t>
      </w:r>
      <w:r>
        <w:rPr>
          <w:rFonts w:ascii="Georgia" w:hAnsi="Georgia"/>
          <w:color w:val="1A1A1A"/>
        </w:rPr>
        <w:br/>
      </w:r>
      <w:r>
        <w:rPr>
          <w:rFonts w:ascii="Georgia" w:hAnsi="Georgia"/>
          <w:color w:val="1A1A1A"/>
          <w:shd w:val="clear" w:color="auto" w:fill="FFFFFF"/>
        </w:rPr>
        <w:t xml:space="preserve">Вы обнаруживаете, что оказались в старом саду. По-видимому, раньше этот сад был цветущим, аккуратным и очень ухоженным. Но сейчас он совсем одичал. Деревья и кусты необузданно разрослись во все стороны, сорняков столько, что дорожки и клумбы стали едва различимы.— Вы начинаете наводить порядок в окружающей Вас части сада. Возможно, Вы будете косить траву, выпалывать сорняки, обрезать сучья, пересаживать растения, поливать их, вносить удобрения. Делайте все, что, как Вам кажется, надо сделать, чтобы привести сад в порядок…— Когда Вы </w:t>
      </w:r>
      <w:proofErr w:type="gramStart"/>
      <w:r>
        <w:rPr>
          <w:rFonts w:ascii="Georgia" w:hAnsi="Georgia"/>
          <w:color w:val="1A1A1A"/>
          <w:shd w:val="clear" w:color="auto" w:fill="FFFFFF"/>
        </w:rPr>
        <w:t>устанете и Вам понадобится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источник вдохновения для продолжения работы, остановитесь и посмотрите на ту часть сада, которую Вы уже привели в порядок, и сравните с той, которой Ваша рука еще не касалась. Теперь скажите саду «До свидания!» и со свежими силами возвращайтесь сюда.</w:t>
      </w:r>
    </w:p>
    <w:p w:rsidR="004C10EF" w:rsidRPr="004C10EF" w:rsidRDefault="004C10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Georgia" w:hAnsi="Georgia"/>
          <w:color w:val="1A1A1A"/>
          <w:shd w:val="clear" w:color="auto" w:fill="FFFFFF"/>
        </w:rPr>
        <w:t xml:space="preserve">Педагог-психолог ГБУ </w:t>
      </w:r>
      <w:proofErr w:type="spellStart"/>
      <w:r>
        <w:rPr>
          <w:rFonts w:ascii="Georgia" w:hAnsi="Georgia"/>
          <w:color w:val="1A1A1A"/>
          <w:shd w:val="clear" w:color="auto" w:fill="FFFFFF"/>
        </w:rPr>
        <w:t>ЦППМСм.р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Кузьмина Н.В.</w:t>
      </w:r>
    </w:p>
    <w:sectPr w:rsidR="004C10EF" w:rsidRPr="004C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A7"/>
    <w:rsid w:val="004C10EF"/>
    <w:rsid w:val="00636CA7"/>
    <w:rsid w:val="007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0EF"/>
    <w:rPr>
      <w:b/>
      <w:bCs/>
    </w:rPr>
  </w:style>
  <w:style w:type="character" w:styleId="a4">
    <w:name w:val="Emphasis"/>
    <w:basedOn w:val="a0"/>
    <w:uiPriority w:val="20"/>
    <w:qFormat/>
    <w:rsid w:val="004C10EF"/>
    <w:rPr>
      <w:i/>
      <w:iCs/>
    </w:rPr>
  </w:style>
  <w:style w:type="paragraph" w:styleId="a5">
    <w:name w:val="List Paragraph"/>
    <w:basedOn w:val="a"/>
    <w:uiPriority w:val="34"/>
    <w:qFormat/>
    <w:rsid w:val="004C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0EF"/>
    <w:rPr>
      <w:b/>
      <w:bCs/>
    </w:rPr>
  </w:style>
  <w:style w:type="character" w:styleId="a4">
    <w:name w:val="Emphasis"/>
    <w:basedOn w:val="a0"/>
    <w:uiPriority w:val="20"/>
    <w:qFormat/>
    <w:rsid w:val="004C10EF"/>
    <w:rPr>
      <w:i/>
      <w:iCs/>
    </w:rPr>
  </w:style>
  <w:style w:type="paragraph" w:styleId="a5">
    <w:name w:val="List Paragraph"/>
    <w:basedOn w:val="a"/>
    <w:uiPriority w:val="34"/>
    <w:qFormat/>
    <w:rsid w:val="004C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2020-04-10T14:32:00Z</dcterms:created>
  <dcterms:modified xsi:type="dcterms:W3CDTF">2020-04-10T14:35:00Z</dcterms:modified>
</cp:coreProperties>
</file>