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33" w:rsidRDefault="009955EE">
      <w:pPr>
        <w:rPr>
          <w:rFonts w:ascii="Times New Roman" w:hAnsi="Times New Roman" w:cs="Times New Roman"/>
          <w:b/>
          <w:sz w:val="40"/>
          <w:szCs w:val="40"/>
        </w:rPr>
      </w:pPr>
      <w:r w:rsidRPr="009955EE">
        <w:rPr>
          <w:rFonts w:ascii="Times New Roman" w:hAnsi="Times New Roman" w:cs="Times New Roman"/>
          <w:b/>
          <w:sz w:val="40"/>
          <w:szCs w:val="40"/>
        </w:rPr>
        <w:t>Памятка для родителей по профилактике суицида</w:t>
      </w:r>
    </w:p>
    <w:p w:rsidR="009955EE" w:rsidRDefault="009955EE">
      <w:pPr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Признаки эмоциональных нарушений (кризиса) у ребенка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1.пренебрежение собственным видом, неряшливость;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2.появление тяги к уединению, отдаление от близких людей;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3.резкие перепады настроения, неадекватная реакция на слова;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4.беспричинные слезы, медленная и маловыразительная речь;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5.внезапное снижение успеваемости и рассеянность;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6.плохое поведение в школе, прогулы, нарушения дисциплины;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7.склонность к риску и неоправданным и опрометчивым поступкам;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8.проблемы со здоровьем: потеря аппетита, плохое самочувствие,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9.бессонница, кошмары во сне;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10.безразличное расставание с вещами или деньгами, </w:t>
      </w:r>
      <w:proofErr w:type="spellStart"/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раздаривание</w:t>
      </w:r>
      <w:proofErr w:type="spellEnd"/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 xml:space="preserve"> их;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11.стремление привести дела в порядок, подвести итоги, просить прощение за все, что было;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12.самообвинения или наоборот - признание в зависимости от других;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12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13.утрата интереса к любимым занятиям, снижение активности, апатия, безволие;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14.шутки и иронические высказывания либо философские размышления на тему смерти;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15.потеря энергии, снижение активности, плохое настроение, раздражительность, чувство беспомощности.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Общими признаками подросткового суицида являются:</w:t>
      </w:r>
    </w:p>
    <w:p w:rsidR="009955EE" w:rsidRPr="009955EE" w:rsidRDefault="009955EE" w:rsidP="009955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депрессия,</w:t>
      </w:r>
    </w:p>
    <w:p w:rsidR="009955EE" w:rsidRPr="009955EE" w:rsidRDefault="009955EE" w:rsidP="009955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отчуждение от друзей  и семьи,</w:t>
      </w:r>
    </w:p>
    <w:p w:rsidR="009955EE" w:rsidRPr="009955EE" w:rsidRDefault="009955EE" w:rsidP="009955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потеря интереса к окружающим,</w:t>
      </w:r>
    </w:p>
    <w:p w:rsidR="009955EE" w:rsidRPr="009955EE" w:rsidRDefault="009955EE" w:rsidP="009955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потеря энергии, снижение активности, плохое настроение,</w:t>
      </w:r>
    </w:p>
    <w:p w:rsidR="009955EE" w:rsidRPr="009955EE" w:rsidRDefault="009955EE" w:rsidP="009955E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раздражительность, чувство беспомощности.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Что может удержать ребенка и подростка от суицида?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Установите заботливые взаимоотношения с ребенком.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Будьте внимательным слушателем.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Будьте искренними в общении.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Спокойно и доходчиво спрашивайте о тревожащей его ситуации.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lastRenderedPageBreak/>
        <w:t>Помогите определить источник психологического дискомфорта.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Вселяйте надежду, что все проблемы можно решить конструктивно.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Помогите осознать ребенку его личностные ресурсы.</w:t>
      </w:r>
    </w:p>
    <w:p w:rsidR="009955EE" w:rsidRPr="009955EE" w:rsidRDefault="009955EE" w:rsidP="009955E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Окажите поддержку в успешной реализации в настоящем и помогите определить перспективы на будущее.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От заботливого и любящего человека, находящегося рядом в тяжелую минуту, зависит многое. Он может спасти </w:t>
      </w:r>
      <w:proofErr w:type="gramStart"/>
      <w:r>
        <w:rPr>
          <w:rFonts w:ascii="Georgia" w:hAnsi="Georgia"/>
          <w:color w:val="1A1A1A"/>
          <w:shd w:val="clear" w:color="auto" w:fill="FFFFFF"/>
        </w:rPr>
        <w:t>потенциальному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суициденту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жизнь.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Самое главное, надо научиться принимать своих детей </w:t>
      </w:r>
      <w:proofErr w:type="gramStart"/>
      <w:r>
        <w:rPr>
          <w:rFonts w:ascii="Georgia" w:hAnsi="Georgia"/>
          <w:color w:val="1A1A1A"/>
          <w:shd w:val="clear" w:color="auto" w:fill="FFFFFF"/>
        </w:rPr>
        <w:t>такими</w:t>
      </w:r>
      <w:proofErr w:type="gramEnd"/>
      <w:r>
        <w:rPr>
          <w:rFonts w:ascii="Georgia" w:hAnsi="Georgia"/>
          <w:color w:val="1A1A1A"/>
          <w:shd w:val="clear" w:color="auto" w:fill="FFFFFF"/>
        </w:rPr>
        <w:t>, какие они есть. Родители, формируя отношения, помогая ребенку в его развитии, получают результат своего воздействия, результат своего труда.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Куда обращаться за помощью?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Разобраться в причинах конфликтов и трудностей, справиться с ситуацией, наладить взаимоотношения в семье и в коллективе, предотвратить негативные последствия Вам помогут:</w:t>
      </w:r>
    </w:p>
    <w:p w:rsidR="009955EE" w:rsidRPr="009955EE" w:rsidRDefault="009955EE" w:rsidP="009955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школьный психолог,</w:t>
      </w:r>
    </w:p>
    <w:p w:rsidR="009955EE" w:rsidRPr="009955EE" w:rsidRDefault="009955EE" w:rsidP="009955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специалисты, работающие на телефонах доверия центров кризисной психологической помощи в Самаре: 8-800-100-21-15 круглосуточно;</w:t>
      </w:r>
    </w:p>
    <w:p w:rsidR="009955EE" w:rsidRPr="009955EE" w:rsidRDefault="009955EE" w:rsidP="009955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7 (846)958-22-58; 7 (846)958-66-66.</w:t>
      </w:r>
    </w:p>
    <w:p w:rsidR="009955EE" w:rsidRPr="009955EE" w:rsidRDefault="009955EE" w:rsidP="009955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психиатрическая служба, психоневрологический диспансер,</w:t>
      </w:r>
    </w:p>
    <w:p w:rsidR="009955EE" w:rsidRPr="009955EE" w:rsidRDefault="009955EE" w:rsidP="009955E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приемное отделение Скорой помощи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Памятка для педагогов по профилактике суицида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>Признаки депрессии у детей: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печальное настроение,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потеря свойственной детям энергии,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внешние проявления печали,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нарушение сна,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соматические жалобы,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изменение аппетита или веса,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ухудшение успеваемости,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снижение интереса к обучению,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страх неудачи,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чувство неполноценности,</w:t>
      </w:r>
    </w:p>
    <w:p w:rsidR="009955EE" w:rsidRPr="009955EE" w:rsidRDefault="009955EE" w:rsidP="009955E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самообман – негативная самооценка.</w:t>
      </w:r>
    </w:p>
    <w:p w:rsid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a3"/>
          <w:rFonts w:ascii="Georgia" w:hAnsi="Georgia"/>
          <w:color w:val="1A1A1A"/>
        </w:rPr>
      </w:pPr>
      <w:r>
        <w:rPr>
          <w:rStyle w:val="a3"/>
          <w:rFonts w:ascii="Georgia" w:hAnsi="Georgia"/>
          <w:color w:val="1A1A1A"/>
        </w:rPr>
        <w:t xml:space="preserve">Формы профилактики подростковой </w:t>
      </w:r>
      <w:proofErr w:type="spellStart"/>
      <w:r>
        <w:rPr>
          <w:rStyle w:val="a3"/>
          <w:rFonts w:ascii="Georgia" w:hAnsi="Georgia"/>
          <w:color w:val="1A1A1A"/>
        </w:rPr>
        <w:t>суицидальности</w:t>
      </w:r>
      <w:proofErr w:type="spellEnd"/>
      <w:r>
        <w:rPr>
          <w:rStyle w:val="a3"/>
          <w:rFonts w:ascii="Georgia" w:hAnsi="Georgia"/>
          <w:color w:val="1A1A1A"/>
        </w:rPr>
        <w:t>: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Соблюдение педагогической тактики, требований педагогической культуры в повседневной работе каждого воспитателя или учителя.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Освоение знаний возрастной психопатологии, а также соответствующих приемов индивидуально-психологического подхода, лечебной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педагогики и психотерапии.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Раннее выявление контингента риска на основе знания его характеристики в целях динамического наблюдения и своевременной психолого-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педагогической коррекционной работы.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Неразглашение фактов суицидальных случаев в школьных коллективах.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lastRenderedPageBreak/>
        <w:t>Рассмотрение угрозы самоубийства в качестве признака повышенного суицидального риска.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Проведение при необходимости тактичной консультации подростка с психологом, психотерапевтом, психиатром.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Формирование у учащихся таких понятий как «ценность человеческой жизни», «цели и смысл жизни», а также приемов психологической защиты в сложных жизненных ситуациях.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Повышение стрессоустойчивости путем психологической подготовки подростка к сложным и противоречивым реалиям современной жизни,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формирование готовности к преодолению ожидаемых трудностей.</w:t>
      </w:r>
    </w:p>
    <w:p w:rsidR="009955EE" w:rsidRPr="009955EE" w:rsidRDefault="009955EE" w:rsidP="009955E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9955EE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Предоставление информации учащимся о центрах психологической помощи с указанием адресов и телефонов (плакаты, буклеты).</w:t>
      </w:r>
    </w:p>
    <w:p w:rsidR="009955EE" w:rsidRPr="009955EE" w:rsidRDefault="009955EE" w:rsidP="009955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>
        <w:rPr>
          <w:rFonts w:ascii="Georgia" w:hAnsi="Georgia"/>
          <w:color w:val="1A1A1A"/>
          <w:shd w:val="clear" w:color="auto" w:fill="FFFFFF"/>
        </w:rPr>
        <w:t xml:space="preserve">Составитель: педагог-психолог </w:t>
      </w:r>
      <w:proofErr w:type="spellStart"/>
      <w:r>
        <w:rPr>
          <w:rFonts w:ascii="Georgia" w:hAnsi="Georgia"/>
          <w:color w:val="1A1A1A"/>
          <w:shd w:val="clear" w:color="auto" w:fill="FFFFFF"/>
        </w:rPr>
        <w:t>Япрынцева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М.С.</w:t>
      </w:r>
      <w:bookmarkStart w:id="0" w:name="_GoBack"/>
      <w:bookmarkEnd w:id="0"/>
    </w:p>
    <w:p w:rsidR="009955EE" w:rsidRPr="009955EE" w:rsidRDefault="009955EE">
      <w:pPr>
        <w:rPr>
          <w:rFonts w:ascii="Times New Roman" w:hAnsi="Times New Roman" w:cs="Times New Roman"/>
          <w:b/>
          <w:sz w:val="40"/>
          <w:szCs w:val="40"/>
        </w:rPr>
      </w:pPr>
    </w:p>
    <w:sectPr w:rsidR="009955EE" w:rsidRPr="009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A8"/>
    <w:multiLevelType w:val="multilevel"/>
    <w:tmpl w:val="D06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56EE2"/>
    <w:multiLevelType w:val="multilevel"/>
    <w:tmpl w:val="5B0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0E56E4"/>
    <w:multiLevelType w:val="multilevel"/>
    <w:tmpl w:val="7FD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CC4F77"/>
    <w:multiLevelType w:val="multilevel"/>
    <w:tmpl w:val="7910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E1D38"/>
    <w:multiLevelType w:val="multilevel"/>
    <w:tmpl w:val="5A8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E657F9"/>
    <w:multiLevelType w:val="multilevel"/>
    <w:tmpl w:val="788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E"/>
    <w:rsid w:val="009955EE"/>
    <w:rsid w:val="00AA2B33"/>
    <w:rsid w:val="00B3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5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2020-04-10T14:46:00Z</dcterms:created>
  <dcterms:modified xsi:type="dcterms:W3CDTF">2020-04-10T14:50:00Z</dcterms:modified>
</cp:coreProperties>
</file>